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1C" w:rsidRDefault="00FF711C">
      <w:pPr>
        <w:spacing w:line="240" w:lineRule="exact"/>
        <w:ind w:left="51"/>
        <w:rPr>
          <w:rFonts w:ascii="方正黑体_GBK" w:eastAsia="方正黑体_GBK" w:hAnsi="方正黑体_GBK" w:cs="方正黑体_GBK"/>
          <w:spacing w:val="-11"/>
          <w:sz w:val="31"/>
          <w:szCs w:val="31"/>
          <w:lang w:eastAsia="zh-CN"/>
        </w:rPr>
      </w:pPr>
      <w:bookmarkStart w:id="0" w:name="_GoBack"/>
      <w:bookmarkEnd w:id="0"/>
    </w:p>
    <w:p w:rsidR="00FF711C" w:rsidRDefault="00611068">
      <w:pPr>
        <w:rPr>
          <w:rFonts w:ascii="方正小标宋_GBK" w:eastAsia="方正小标宋_GBK" w:hAnsi="方正小标宋_GBK" w:cs="方正小标宋_GBK"/>
          <w:sz w:val="43"/>
          <w:szCs w:val="43"/>
          <w:lang w:eastAsia="zh-CN" w:bidi="ar"/>
        </w:rPr>
      </w:pPr>
      <w:r>
        <w:rPr>
          <w:rFonts w:ascii="Times New Roman" w:eastAsia="宋体" w:hAnsi="Times New Roman" w:cs="Times New Roman"/>
          <w:sz w:val="43"/>
          <w:szCs w:val="43"/>
          <w:lang w:eastAsia="zh-CN" w:bidi="ar"/>
        </w:rPr>
        <w:t>2025</w:t>
      </w:r>
      <w:r>
        <w:rPr>
          <w:rFonts w:ascii="方正小标宋_GBK" w:eastAsia="方正小标宋_GBK" w:hAnsi="方正小标宋_GBK" w:cs="方正小标宋_GBK"/>
          <w:sz w:val="43"/>
          <w:szCs w:val="43"/>
          <w:lang w:eastAsia="zh-CN" w:bidi="ar"/>
        </w:rPr>
        <w:t>年江苏省新增农业机械报废补贴额一览表</w:t>
      </w:r>
    </w:p>
    <w:p w:rsidR="00FF711C" w:rsidRDefault="00FF711C">
      <w:pPr>
        <w:spacing w:line="240" w:lineRule="exact"/>
        <w:rPr>
          <w:rFonts w:ascii="方正小标宋_GBK" w:eastAsia="方正小标宋_GBK" w:hAnsi="方正小标宋_GBK" w:cs="方正小标宋_GBK"/>
          <w:sz w:val="43"/>
          <w:szCs w:val="43"/>
          <w:lang w:eastAsia="zh-CN" w:bidi="ar"/>
        </w:rPr>
      </w:pPr>
    </w:p>
    <w:tbl>
      <w:tblPr>
        <w:tblStyle w:val="TableNormal"/>
        <w:tblW w:w="907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43"/>
        <w:gridCol w:w="4690"/>
        <w:gridCol w:w="1115"/>
        <w:gridCol w:w="1161"/>
      </w:tblGrid>
      <w:tr w:rsidR="00FF711C">
        <w:trPr>
          <w:trHeight w:val="1029"/>
          <w:tblHeader/>
          <w:jc w:val="center"/>
        </w:trPr>
        <w:tc>
          <w:tcPr>
            <w:tcW w:w="762" w:type="dxa"/>
            <w:vAlign w:val="center"/>
          </w:tcPr>
          <w:p w:rsidR="00FF711C" w:rsidRDefault="00611068">
            <w:pPr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b/>
                <w:bCs/>
                <w:spacing w:val="-4"/>
                <w:sz w:val="19"/>
                <w:szCs w:val="19"/>
              </w:rPr>
              <w:t>序号</w:t>
            </w:r>
            <w:proofErr w:type="spellEnd"/>
          </w:p>
        </w:tc>
        <w:tc>
          <w:tcPr>
            <w:tcW w:w="1343" w:type="dxa"/>
            <w:vAlign w:val="center"/>
          </w:tcPr>
          <w:p w:rsidR="00FF711C" w:rsidRDefault="00611068">
            <w:pPr>
              <w:spacing w:line="23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b/>
                <w:bCs/>
                <w:spacing w:val="-2"/>
                <w:sz w:val="19"/>
                <w:szCs w:val="19"/>
              </w:rPr>
              <w:t>机型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spacing w:line="23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b/>
                <w:bCs/>
                <w:spacing w:val="-1"/>
                <w:sz w:val="19"/>
                <w:szCs w:val="19"/>
              </w:rPr>
              <w:t>机具类别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spacing w:line="239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b/>
                <w:bCs/>
                <w:spacing w:val="-1"/>
                <w:sz w:val="19"/>
                <w:szCs w:val="19"/>
                <w:lang w:eastAsia="zh-CN"/>
              </w:rPr>
              <w:t>基本政策</w:t>
            </w:r>
          </w:p>
          <w:p w:rsidR="00FF711C" w:rsidRDefault="00611068">
            <w:pPr>
              <w:spacing w:line="237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b/>
                <w:bCs/>
                <w:spacing w:val="-2"/>
                <w:sz w:val="19"/>
                <w:szCs w:val="19"/>
                <w:lang w:eastAsia="zh-CN"/>
              </w:rPr>
              <w:t>报废补贴</w:t>
            </w:r>
          </w:p>
          <w:p w:rsidR="00FF711C" w:rsidRDefault="00611068">
            <w:pPr>
              <w:spacing w:line="241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b/>
                <w:bCs/>
                <w:spacing w:val="-2"/>
                <w:sz w:val="19"/>
                <w:szCs w:val="19"/>
                <w:lang w:eastAsia="zh-CN"/>
              </w:rPr>
              <w:t>额（元）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spacing w:line="239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b/>
                <w:bCs/>
                <w:spacing w:val="-1"/>
                <w:sz w:val="19"/>
                <w:szCs w:val="19"/>
                <w:lang w:eastAsia="zh-CN"/>
              </w:rPr>
              <w:t>加力政策</w:t>
            </w:r>
          </w:p>
          <w:p w:rsidR="00FF711C" w:rsidRDefault="00611068">
            <w:pPr>
              <w:spacing w:line="237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b/>
                <w:bCs/>
                <w:spacing w:val="-2"/>
                <w:sz w:val="19"/>
                <w:szCs w:val="19"/>
                <w:lang w:eastAsia="zh-CN"/>
              </w:rPr>
              <w:t>报废补贴</w:t>
            </w:r>
          </w:p>
          <w:p w:rsidR="00FF711C" w:rsidRDefault="00611068">
            <w:pPr>
              <w:spacing w:line="241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b/>
                <w:bCs/>
                <w:spacing w:val="-2"/>
                <w:sz w:val="19"/>
                <w:szCs w:val="19"/>
                <w:lang w:eastAsia="zh-CN"/>
              </w:rPr>
              <w:t>额（元）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195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23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z w:val="19"/>
                <w:szCs w:val="19"/>
              </w:rPr>
              <w:t>拖拉机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7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>20</w:t>
            </w:r>
            <w:r>
              <w:rPr>
                <w:spacing w:val="12"/>
                <w:position w:val="3"/>
              </w:rPr>
              <w:t xml:space="preserve">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position w:val="3"/>
              </w:rPr>
              <w:t>马力以下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1500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5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1"/>
                <w:position w:val="3"/>
              </w:rPr>
              <w:t>20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（含）</w:t>
            </w:r>
            <w:r>
              <w:rPr>
                <w:spacing w:val="1"/>
                <w:position w:val="3"/>
              </w:rPr>
              <w:t xml:space="preserve">-50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马力（含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3850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5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1"/>
                <w:position w:val="3"/>
              </w:rPr>
              <w:t xml:space="preserve">50-80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马力（含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7860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5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1"/>
                <w:position w:val="3"/>
              </w:rPr>
              <w:t xml:space="preserve">80-100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马力（含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10840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6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 xml:space="preserve">100-160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position w:val="3"/>
              </w:rPr>
              <w:t>马力（含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13140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6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 xml:space="preserve">160-200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position w:val="3"/>
              </w:rPr>
              <w:t>马力（含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18000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6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>200</w:t>
            </w:r>
            <w:r>
              <w:rPr>
                <w:spacing w:val="13"/>
                <w:position w:val="3"/>
              </w:rPr>
              <w:t xml:space="preserve">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position w:val="3"/>
              </w:rPr>
              <w:t>马力以上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20000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195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23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z w:val="19"/>
                <w:szCs w:val="19"/>
              </w:rPr>
              <w:t>播种机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1"/>
                <w:position w:val="3"/>
              </w:rPr>
              <w:t>6</w:t>
            </w:r>
            <w:r>
              <w:rPr>
                <w:spacing w:val="8"/>
                <w:position w:val="3"/>
              </w:rPr>
              <w:t xml:space="preserve">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行以下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600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900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7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1"/>
                <w:position w:val="3"/>
              </w:rPr>
              <w:t>6-11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1200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1800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7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3"/>
                <w:position w:val="3"/>
              </w:rPr>
              <w:t>12-18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3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1600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2400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2"/>
                <w:position w:val="3"/>
              </w:rPr>
              <w:t xml:space="preserve">18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</w:rPr>
              <w:t>行以上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3000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195" w:lineRule="auto"/>
              <w:jc w:val="center"/>
            </w:pPr>
            <w:r>
              <w:rPr>
                <w:b/>
                <w:bCs/>
                <w:spacing w:val="1"/>
              </w:rPr>
              <w:t>3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235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8"/>
                <w:sz w:val="19"/>
                <w:szCs w:val="19"/>
                <w:lang w:eastAsia="zh-CN"/>
              </w:rPr>
              <w:t>自走式全喂</w:t>
            </w:r>
          </w:p>
          <w:p w:rsidR="00FF711C" w:rsidRDefault="00611068">
            <w:pPr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  <w:t>入稻麦联合</w:t>
            </w:r>
          </w:p>
          <w:p w:rsidR="00FF711C" w:rsidRDefault="00611068">
            <w:pPr>
              <w:spacing w:line="23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4"/>
                <w:sz w:val="19"/>
                <w:szCs w:val="19"/>
                <w:lang w:eastAsia="zh-CN"/>
              </w:rPr>
              <w:t>收割机</w:t>
            </w: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29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喂入量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2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0.5-1kg/</w:t>
            </w:r>
            <w:proofErr w:type="spellStart"/>
            <w:r>
              <w:rPr>
                <w:spacing w:val="-1"/>
                <w:position w:val="3"/>
              </w:rPr>
              <w:t>s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4500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299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</w:rPr>
              <w:t>喂入量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1-3kg/</w:t>
            </w:r>
            <w:proofErr w:type="spellStart"/>
            <w:r>
              <w:rPr>
                <w:spacing w:val="-2"/>
                <w:position w:val="3"/>
              </w:rPr>
              <w:t>s</w:t>
            </w: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</w:rPr>
              <w:t>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5500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1"/>
                <w:position w:val="2"/>
              </w:rPr>
              <w:t>8250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29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喂入量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2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3-4kg/</w:t>
            </w:r>
            <w:proofErr w:type="spellStart"/>
            <w:r>
              <w:rPr>
                <w:spacing w:val="-1"/>
                <w:position w:val="3"/>
              </w:rPr>
              <w:t>s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（含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7300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10950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29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-3"/>
                <w:position w:val="3"/>
              </w:rPr>
              <w:t>喂入量</w:t>
            </w:r>
            <w:proofErr w:type="spellEnd"/>
            <w:r>
              <w:rPr>
                <w:rFonts w:ascii="方正仿宋_GB2312" w:eastAsia="方正仿宋_GB2312" w:hAnsi="方正仿宋_GB2312" w:cs="方正仿宋_GB2312"/>
                <w:spacing w:val="-4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4kg/s</w:t>
            </w:r>
            <w:r>
              <w:rPr>
                <w:spacing w:val="29"/>
                <w:w w:val="101"/>
                <w:position w:val="3"/>
              </w:rPr>
              <w:t xml:space="preserve">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spacing w:val="-3"/>
                <w:position w:val="3"/>
              </w:rPr>
              <w:t>以上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11000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16500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235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8"/>
                <w:sz w:val="19"/>
                <w:szCs w:val="19"/>
                <w:lang w:eastAsia="zh-CN"/>
              </w:rPr>
              <w:t>自走式半喂</w:t>
            </w:r>
          </w:p>
          <w:p w:rsidR="00FF711C" w:rsidRDefault="00611068">
            <w:pPr>
              <w:spacing w:line="251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  <w:t>入稻麦联合</w:t>
            </w:r>
            <w:r>
              <w:rPr>
                <w:rFonts w:ascii="方正仿宋_GB2312" w:eastAsia="方正仿宋_GB2312" w:hAnsi="方正仿宋_GB2312" w:cs="方正仿宋_GB2312"/>
                <w:spacing w:val="-4"/>
                <w:sz w:val="19"/>
                <w:szCs w:val="19"/>
                <w:lang w:eastAsia="zh-CN"/>
              </w:rPr>
              <w:t>收割机</w:t>
            </w: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4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 xml:space="preserve">3 </w:t>
            </w:r>
            <w:r>
              <w:rPr>
                <w:rFonts w:ascii="方正仿宋_GB2312" w:eastAsia="方正仿宋_GB2312" w:hAnsi="方正仿宋_GB2312" w:cs="方正仿宋_GB2312"/>
                <w:position w:val="3"/>
              </w:rPr>
              <w:t>行，</w:t>
            </w:r>
            <w:r>
              <w:rPr>
                <w:position w:val="3"/>
              </w:rPr>
              <w:t>35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position w:val="3"/>
              </w:rPr>
              <w:t>马力及以上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7200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10800</w:t>
            </w:r>
          </w:p>
        </w:tc>
      </w:tr>
      <w:tr w:rsidR="00FF711C">
        <w:trPr>
          <w:trHeight w:val="501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4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 xml:space="preserve">4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行及以上，</w:t>
            </w:r>
            <w:r>
              <w:rPr>
                <w:spacing w:val="1"/>
                <w:position w:val="3"/>
                <w:lang w:eastAsia="zh-CN"/>
              </w:rPr>
              <w:t xml:space="preserve">35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马力及以上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17500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26250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31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8"/>
                <w:sz w:val="19"/>
                <w:szCs w:val="19"/>
                <w:lang w:eastAsia="zh-CN"/>
              </w:rPr>
              <w:t>自走式玉米</w:t>
            </w:r>
            <w:r>
              <w:rPr>
                <w:rFonts w:ascii="方正仿宋_GB2312" w:eastAsia="方正仿宋_GB2312" w:hAnsi="方正仿宋_GB2312" w:cs="方正仿宋_GB2312"/>
                <w:spacing w:val="1"/>
                <w:sz w:val="19"/>
                <w:szCs w:val="19"/>
                <w:lang w:eastAsia="zh-CN"/>
              </w:rPr>
              <w:t>联合收割机</w:t>
            </w: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7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>2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7200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10800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7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2"/>
                <w:position w:val="3"/>
              </w:rPr>
              <w:t>3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12500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18750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position w:val="3"/>
              </w:rPr>
              <w:t>4</w:t>
            </w:r>
            <w:r>
              <w:rPr>
                <w:spacing w:val="12"/>
                <w:position w:val="3"/>
              </w:rPr>
              <w:t xml:space="preserve"> </w:t>
            </w:r>
            <w:proofErr w:type="spellStart"/>
            <w:r>
              <w:rPr>
                <w:rFonts w:ascii="方正仿宋_GB2312" w:eastAsia="方正仿宋_GB2312" w:hAnsi="方正仿宋_GB2312" w:cs="方正仿宋_GB2312"/>
                <w:position w:val="3"/>
              </w:rPr>
              <w:t>行及以上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20000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30000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31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1"/>
                <w:sz w:val="19"/>
                <w:szCs w:val="19"/>
                <w:lang w:eastAsia="zh-CN"/>
              </w:rPr>
              <w:t>悬挂式玉米</w:t>
            </w:r>
            <w:r>
              <w:rPr>
                <w:rFonts w:ascii="方正仿宋_GB2312" w:eastAsia="方正仿宋_GB2312" w:hAnsi="方正仿宋_GB2312" w:cs="方正仿宋_GB2312"/>
                <w:spacing w:val="1"/>
                <w:sz w:val="19"/>
                <w:szCs w:val="19"/>
                <w:lang w:eastAsia="zh-CN"/>
              </w:rPr>
              <w:t>联合收割机</w:t>
            </w: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5"/>
                <w:position w:val="3"/>
              </w:rPr>
              <w:t>1-2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5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4500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8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spacing w:val="-1"/>
                <w:position w:val="3"/>
              </w:rPr>
              <w:t>3-4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5500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1"/>
                <w:position w:val="2"/>
              </w:rPr>
              <w:t>8250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236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z w:val="19"/>
                <w:szCs w:val="19"/>
              </w:rPr>
              <w:t>水稻插秧机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2"/>
                <w:position w:val="3"/>
                <w:lang w:eastAsia="zh-CN"/>
              </w:rPr>
              <w:t xml:space="preserve">4 </w:t>
            </w:r>
            <w:r>
              <w:rPr>
                <w:rFonts w:ascii="方正仿宋_GB2312" w:eastAsia="方正仿宋_GB2312" w:hAnsi="方正仿宋_GB2312" w:cs="方正仿宋_GB2312"/>
                <w:spacing w:val="2"/>
                <w:position w:val="3"/>
                <w:lang w:eastAsia="zh-CN"/>
              </w:rPr>
              <w:t>行及以上手扶步进式水稻插秧机（简易型）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600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900</w:t>
            </w:r>
          </w:p>
        </w:tc>
      </w:tr>
      <w:tr w:rsidR="00FF711C">
        <w:trPr>
          <w:trHeight w:val="365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02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1"/>
                <w:position w:val="2"/>
                <w:lang w:eastAsia="zh-CN"/>
              </w:rPr>
              <w:t xml:space="preserve">4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2"/>
                <w:lang w:eastAsia="zh-CN"/>
              </w:rPr>
              <w:t>行手扶步进式水稻插秧机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630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940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2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 xml:space="preserve">6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行及以上手扶步进式水稻插秧机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1410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2110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 xml:space="preserve">6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行及以上独轮乘坐式水稻插秧机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1050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1570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 xml:space="preserve">4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行四轮乘坐式水稻插秧机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3720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5580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5"/>
                <w:position w:val="2"/>
                <w:lang w:eastAsia="zh-CN"/>
              </w:rPr>
              <w:t>6—7</w:t>
            </w:r>
            <w:r>
              <w:rPr>
                <w:rFonts w:ascii="方正仿宋_GB2312" w:eastAsia="方正仿宋_GB2312" w:hAnsi="方正仿宋_GB2312" w:cs="方正仿宋_GB2312"/>
                <w:spacing w:val="5"/>
                <w:position w:val="3"/>
                <w:lang w:eastAsia="zh-CN"/>
              </w:rPr>
              <w:t>行四轮乘坐式水稻插秧机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7830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11740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 xml:space="preserve">8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行及以上四轮乘坐式水稻插秧机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9000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3"/>
                <w:position w:val="2"/>
              </w:rPr>
              <w:t>13500</w:t>
            </w:r>
          </w:p>
        </w:tc>
      </w:tr>
      <w:tr w:rsidR="00FF711C">
        <w:trPr>
          <w:trHeight w:val="847"/>
          <w:jc w:val="center"/>
        </w:trPr>
        <w:tc>
          <w:tcPr>
            <w:tcW w:w="762" w:type="dxa"/>
            <w:vAlign w:val="center"/>
          </w:tcPr>
          <w:p w:rsidR="00FF711C" w:rsidRDefault="00611068">
            <w:pPr>
              <w:pStyle w:val="TableText"/>
              <w:spacing w:line="192" w:lineRule="auto"/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FF711C" w:rsidRDefault="00611068">
            <w:pPr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  <w:t>农用北斗辅</w:t>
            </w:r>
          </w:p>
          <w:p w:rsidR="00FF711C" w:rsidRDefault="00611068">
            <w:pPr>
              <w:spacing w:line="210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1"/>
                <w:sz w:val="19"/>
                <w:szCs w:val="19"/>
                <w:lang w:eastAsia="zh-CN"/>
              </w:rPr>
              <w:t>助驾驶系统</w:t>
            </w:r>
          </w:p>
        </w:tc>
        <w:tc>
          <w:tcPr>
            <w:tcW w:w="4690" w:type="dxa"/>
            <w:vAlign w:val="center"/>
          </w:tcPr>
          <w:p w:rsidR="00FF711C" w:rsidRDefault="00FF711C">
            <w:pPr>
              <w:jc w:val="center"/>
              <w:rPr>
                <w:lang w:eastAsia="zh-CN"/>
              </w:rPr>
            </w:pP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2"/>
                <w:position w:val="2"/>
              </w:rPr>
              <w:t>800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</w:pPr>
            <w:r>
              <w:rPr>
                <w:position w:val="2"/>
              </w:rPr>
              <w:t>6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31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1"/>
                <w:sz w:val="19"/>
                <w:szCs w:val="19"/>
              </w:rPr>
              <w:t>机动喷雾</w:t>
            </w:r>
            <w:r>
              <w:rPr>
                <w:rFonts w:ascii="方正仿宋_GB2312" w:eastAsia="方正仿宋_GB2312" w:hAnsi="方正仿宋_GB2312" w:cs="方正仿宋_GB2312"/>
                <w:spacing w:val="4"/>
                <w:sz w:val="19"/>
                <w:szCs w:val="19"/>
              </w:rPr>
              <w:t>（粉）机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  <w:lang w:eastAsia="zh-CN"/>
              </w:rPr>
              <w:t>喷幅＜</w:t>
            </w:r>
            <w:r>
              <w:rPr>
                <w:spacing w:val="-1"/>
                <w:position w:val="3"/>
                <w:lang w:eastAsia="zh-CN"/>
              </w:rPr>
              <w:t>12m</w:t>
            </w:r>
            <w:r>
              <w:rPr>
                <w:spacing w:val="32"/>
                <w:position w:val="3"/>
                <w:lang w:eastAsia="zh-CN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  <w:lang w:eastAsia="zh-CN"/>
              </w:rPr>
              <w:t>悬挂及牵引式喷杆喷雾机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210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2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position w:val="3"/>
                <w:lang w:eastAsia="zh-CN"/>
              </w:rPr>
              <w:t>12m≤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喷幅＜</w:t>
            </w:r>
            <w:r>
              <w:rPr>
                <w:position w:val="3"/>
                <w:lang w:eastAsia="zh-CN"/>
              </w:rPr>
              <w:t>18m</w:t>
            </w:r>
            <w:r>
              <w:rPr>
                <w:spacing w:val="20"/>
                <w:w w:val="102"/>
                <w:position w:val="3"/>
                <w:lang w:eastAsia="zh-CN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悬挂及牵引式喷杆喷雾机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280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2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  <w:t>喷幅</w:t>
            </w:r>
            <w:r>
              <w:rPr>
                <w:spacing w:val="-2"/>
                <w:position w:val="3"/>
                <w:lang w:eastAsia="zh-CN"/>
              </w:rPr>
              <w:t>≥</w:t>
            </w:r>
            <w:r>
              <w:rPr>
                <w:spacing w:val="-17"/>
                <w:position w:val="3"/>
                <w:lang w:eastAsia="zh-CN"/>
              </w:rPr>
              <w:t xml:space="preserve"> </w:t>
            </w:r>
            <w:r>
              <w:rPr>
                <w:spacing w:val="-2"/>
                <w:position w:val="3"/>
                <w:lang w:eastAsia="zh-CN"/>
              </w:rPr>
              <w:t>18m</w:t>
            </w:r>
            <w:r>
              <w:rPr>
                <w:spacing w:val="17"/>
                <w:w w:val="101"/>
                <w:position w:val="3"/>
                <w:lang w:eastAsia="zh-CN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  <w:t>悬挂及牵引式喷杆喷雾机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1230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功率＜</w:t>
            </w:r>
            <w:r>
              <w:rPr>
                <w:spacing w:val="1"/>
                <w:position w:val="3"/>
                <w:lang w:eastAsia="zh-CN"/>
              </w:rPr>
              <w:t xml:space="preserve">18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马力自走式喷杆喷雾机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2"/>
                <w:position w:val="2"/>
              </w:rPr>
              <w:t>810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spacing w:val="-2"/>
                <w:position w:val="3"/>
                <w:lang w:eastAsia="zh-CN"/>
              </w:rPr>
              <w:t xml:space="preserve">18 </w:t>
            </w: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  <w:t>马力</w:t>
            </w:r>
            <w:r>
              <w:rPr>
                <w:spacing w:val="-2"/>
                <w:position w:val="3"/>
                <w:lang w:eastAsia="zh-CN"/>
              </w:rPr>
              <w:t>≤</w:t>
            </w: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  <w:t>功率＜</w:t>
            </w:r>
            <w:r>
              <w:rPr>
                <w:rFonts w:ascii="方正仿宋_GB2312" w:eastAsia="方正仿宋_GB2312" w:hAnsi="方正仿宋_GB2312" w:cs="方正仿宋_GB2312"/>
                <w:spacing w:val="-37"/>
                <w:position w:val="3"/>
                <w:lang w:eastAsia="zh-CN"/>
              </w:rPr>
              <w:t xml:space="preserve"> </w:t>
            </w:r>
            <w:r>
              <w:rPr>
                <w:spacing w:val="-2"/>
                <w:position w:val="3"/>
                <w:lang w:eastAsia="zh-CN"/>
              </w:rPr>
              <w:t>50</w:t>
            </w:r>
            <w:r>
              <w:rPr>
                <w:spacing w:val="13"/>
                <w:position w:val="3"/>
                <w:lang w:eastAsia="zh-CN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  <w:t>马力自走式喷杆喷雾机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3570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功率</w:t>
            </w:r>
            <w:r>
              <w:rPr>
                <w:spacing w:val="1"/>
                <w:position w:val="2"/>
                <w:lang w:eastAsia="zh-CN"/>
              </w:rPr>
              <w:t>≥5</w:t>
            </w:r>
            <w:r>
              <w:rPr>
                <w:spacing w:val="1"/>
                <w:position w:val="3"/>
                <w:lang w:eastAsia="zh-CN"/>
              </w:rPr>
              <w:t xml:space="preserve">0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马力自走式喷杆喷雾机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4170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spacing w:line="23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-1"/>
                <w:sz w:val="19"/>
                <w:szCs w:val="19"/>
              </w:rPr>
              <w:t>动力喷雾机</w:t>
            </w:r>
            <w:proofErr w:type="spellEnd"/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</w:pPr>
            <w:r>
              <w:rPr>
                <w:spacing w:val="-3"/>
                <w:position w:val="2"/>
              </w:rPr>
              <w:t>80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spacing w:line="235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-2"/>
                <w:sz w:val="19"/>
                <w:szCs w:val="19"/>
                <w:lang w:eastAsia="zh-CN"/>
              </w:rPr>
              <w:t>自走式喷雾机（不含三轮机型）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2"/>
                <w:position w:val="2"/>
              </w:rPr>
              <w:t>840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192" w:lineRule="auto"/>
              <w:jc w:val="center"/>
            </w:pPr>
            <w:r>
              <w:t>7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318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-10"/>
                <w:sz w:val="19"/>
                <w:szCs w:val="19"/>
              </w:rPr>
              <w:t>饲料（草）粉</w:t>
            </w:r>
            <w:r>
              <w:rPr>
                <w:rFonts w:ascii="方正仿宋_GB2312" w:eastAsia="方正仿宋_GB2312" w:hAnsi="方正仿宋_GB2312" w:cs="方正仿宋_GB2312"/>
                <w:sz w:val="19"/>
                <w:szCs w:val="19"/>
              </w:rPr>
              <w:t>碎机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06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转子直径＜</w:t>
            </w:r>
            <w:r>
              <w:rPr>
                <w:spacing w:val="1"/>
                <w:position w:val="3"/>
                <w:lang w:eastAsia="zh-CN"/>
              </w:rPr>
              <w:t>400</w:t>
            </w:r>
            <w:r>
              <w:rPr>
                <w:position w:val="3"/>
                <w:lang w:eastAsia="zh-CN"/>
              </w:rPr>
              <w:t>mm</w:t>
            </w:r>
            <w:r>
              <w:rPr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饲料粉碎机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1"/>
                <w:position w:val="2"/>
              </w:rPr>
              <w:t>90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06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position w:val="3"/>
                <w:lang w:eastAsia="zh-CN"/>
              </w:rPr>
              <w:t>400mm≤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转子直径＜</w:t>
            </w:r>
            <w:r>
              <w:rPr>
                <w:rFonts w:ascii="方正仿宋_GB2312" w:eastAsia="方正仿宋_GB2312" w:hAnsi="方正仿宋_GB2312" w:cs="方正仿宋_GB2312"/>
                <w:spacing w:val="-41"/>
                <w:position w:val="3"/>
                <w:lang w:eastAsia="zh-CN"/>
              </w:rPr>
              <w:t xml:space="preserve"> </w:t>
            </w:r>
            <w:r>
              <w:rPr>
                <w:position w:val="3"/>
                <w:lang w:eastAsia="zh-CN"/>
              </w:rPr>
              <w:t xml:space="preserve">550mm 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饲料粉碎机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5"/>
                <w:position w:val="2"/>
              </w:rPr>
              <w:t>190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06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转子直径</w:t>
            </w:r>
            <w:r>
              <w:rPr>
                <w:spacing w:val="1"/>
                <w:position w:val="3"/>
                <w:lang w:eastAsia="zh-CN"/>
              </w:rPr>
              <w:t>≥550</w:t>
            </w:r>
            <w:r>
              <w:rPr>
                <w:position w:val="3"/>
                <w:lang w:eastAsia="zh-CN"/>
              </w:rPr>
              <w:t>mm</w:t>
            </w:r>
            <w:r>
              <w:rPr>
                <w:spacing w:val="1"/>
                <w:position w:val="3"/>
                <w:lang w:eastAsia="zh-CN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饲料粉碎机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220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8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:rsidR="00FF711C" w:rsidRDefault="00611068">
            <w:pPr>
              <w:spacing w:line="236" w:lineRule="auto"/>
              <w:jc w:val="center"/>
              <w:rPr>
                <w:rFonts w:ascii="方正仿宋_GB2312" w:eastAsia="方正仿宋_GB2312" w:hAnsi="方正仿宋_GB2312" w:cs="方正仿宋_GB2312"/>
                <w:sz w:val="19"/>
                <w:szCs w:val="19"/>
              </w:rPr>
            </w:pPr>
            <w:proofErr w:type="spellStart"/>
            <w:r>
              <w:rPr>
                <w:rFonts w:ascii="方正仿宋_GB2312" w:eastAsia="方正仿宋_GB2312" w:hAnsi="方正仿宋_GB2312" w:cs="方正仿宋_GB2312"/>
                <w:sz w:val="19"/>
                <w:szCs w:val="19"/>
              </w:rPr>
              <w:t>铡草机</w:t>
            </w:r>
            <w:proofErr w:type="spellEnd"/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</w:pPr>
            <w:r>
              <w:rPr>
                <w:spacing w:val="-1"/>
                <w:position w:val="3"/>
              </w:rPr>
              <w:t>1t/</w:t>
            </w:r>
            <w:proofErr w:type="spellStart"/>
            <w:r>
              <w:rPr>
                <w:spacing w:val="-1"/>
                <w:position w:val="3"/>
              </w:rPr>
              <w:t>h≤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生产率</w:t>
            </w:r>
            <w:proofErr w:type="spellEnd"/>
            <w:r>
              <w:rPr>
                <w:spacing w:val="-1"/>
                <w:position w:val="3"/>
              </w:rPr>
              <w:t>&lt;3t/h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</w:pPr>
            <w:r>
              <w:rPr>
                <w:spacing w:val="-1"/>
                <w:position w:val="2"/>
              </w:rPr>
              <w:t>90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</w:pPr>
            <w:r>
              <w:rPr>
                <w:position w:val="3"/>
              </w:rPr>
              <w:t>3t/</w:t>
            </w:r>
            <w:proofErr w:type="spellStart"/>
            <w:r>
              <w:rPr>
                <w:position w:val="3"/>
              </w:rPr>
              <w:t>h≤</w:t>
            </w:r>
            <w:r>
              <w:rPr>
                <w:rFonts w:ascii="方正仿宋_GB2312" w:eastAsia="方正仿宋_GB2312" w:hAnsi="方正仿宋_GB2312" w:cs="方正仿宋_GB2312"/>
                <w:position w:val="3"/>
              </w:rPr>
              <w:t>生产率</w:t>
            </w:r>
            <w:proofErr w:type="spellEnd"/>
            <w:r>
              <w:rPr>
                <w:position w:val="3"/>
              </w:rPr>
              <w:t>&lt;6t/h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5"/>
                <w:position w:val="2"/>
              </w:rPr>
              <w:t>150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7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</w:pPr>
            <w:r>
              <w:rPr>
                <w:position w:val="3"/>
              </w:rPr>
              <w:t>6t/</w:t>
            </w:r>
            <w:proofErr w:type="spellStart"/>
            <w:r>
              <w:rPr>
                <w:position w:val="3"/>
              </w:rPr>
              <w:t>h≤</w:t>
            </w:r>
            <w:r>
              <w:rPr>
                <w:rFonts w:ascii="方正仿宋_GB2312" w:eastAsia="方正仿宋_GB2312" w:hAnsi="方正仿宋_GB2312" w:cs="方正仿宋_GB2312"/>
                <w:position w:val="3"/>
              </w:rPr>
              <w:t>生产率</w:t>
            </w:r>
            <w:proofErr w:type="spellEnd"/>
            <w:r>
              <w:rPr>
                <w:position w:val="3"/>
              </w:rPr>
              <w:t>&lt;9t/h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410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</w:pPr>
            <w:r>
              <w:rPr>
                <w:position w:val="3"/>
              </w:rPr>
              <w:t>9t/</w:t>
            </w:r>
            <w:proofErr w:type="spellStart"/>
            <w:r>
              <w:rPr>
                <w:position w:val="3"/>
              </w:rPr>
              <w:t>h≤</w:t>
            </w:r>
            <w:r>
              <w:rPr>
                <w:rFonts w:ascii="方正仿宋_GB2312" w:eastAsia="方正仿宋_GB2312" w:hAnsi="方正仿宋_GB2312" w:cs="方正仿宋_GB2312"/>
                <w:position w:val="3"/>
              </w:rPr>
              <w:t>生产率</w:t>
            </w:r>
            <w:proofErr w:type="spellEnd"/>
            <w:r>
              <w:rPr>
                <w:position w:val="3"/>
              </w:rPr>
              <w:t>&lt;15t/h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600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58"/>
          <w:jc w:val="center"/>
        </w:trPr>
        <w:tc>
          <w:tcPr>
            <w:tcW w:w="762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</w:pPr>
            <w:r>
              <w:rPr>
                <w:spacing w:val="-1"/>
                <w:position w:val="3"/>
              </w:rPr>
              <w:t>15t/</w:t>
            </w:r>
            <w:proofErr w:type="spellStart"/>
            <w:r>
              <w:rPr>
                <w:spacing w:val="-1"/>
                <w:position w:val="3"/>
              </w:rPr>
              <w:t>h≤</w:t>
            </w:r>
            <w:r>
              <w:rPr>
                <w:rFonts w:ascii="方正仿宋_GB2312" w:eastAsia="方正仿宋_GB2312" w:hAnsi="方正仿宋_GB2312" w:cs="方正仿宋_GB2312"/>
                <w:spacing w:val="-1"/>
                <w:position w:val="3"/>
              </w:rPr>
              <w:t>生产率</w:t>
            </w:r>
            <w:proofErr w:type="spellEnd"/>
            <w:r>
              <w:rPr>
                <w:spacing w:val="-1"/>
                <w:position w:val="3"/>
              </w:rPr>
              <w:t>&lt;20t/h</w:t>
            </w:r>
          </w:p>
        </w:tc>
        <w:tc>
          <w:tcPr>
            <w:tcW w:w="1115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750</w:t>
            </w:r>
          </w:p>
        </w:tc>
        <w:tc>
          <w:tcPr>
            <w:tcW w:w="1161" w:type="dxa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tcBorders>
              <w:bottom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311" w:lineRule="exact"/>
              <w:jc w:val="center"/>
            </w:pPr>
            <w:r>
              <w:rPr>
                <w:rFonts w:ascii="方正仿宋_GB2312" w:eastAsia="方正仿宋_GB2312" w:hAnsi="方正仿宋_GB2312" w:cs="方正仿宋_GB2312"/>
                <w:spacing w:val="-2"/>
                <w:position w:val="3"/>
              </w:rPr>
              <w:t>生产率</w:t>
            </w:r>
            <w:r>
              <w:rPr>
                <w:spacing w:val="-2"/>
                <w:position w:val="3"/>
              </w:rPr>
              <w:t>≥20t/h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-4"/>
                <w:position w:val="2"/>
              </w:rPr>
              <w:t>1550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jc w:val="center"/>
            </w:pPr>
            <w:r>
              <w:rPr>
                <w:position w:val="2"/>
              </w:rPr>
              <w:t>9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jc w:val="center"/>
            </w:pPr>
            <w:proofErr w:type="spellStart"/>
            <w:r>
              <w:rPr>
                <w:rFonts w:ascii="方正仿宋_GB2312" w:eastAsia="方正仿宋_GB2312" w:hAnsi="方正仿宋_GB2312" w:cs="方正仿宋_GB2312"/>
                <w:spacing w:val="1"/>
                <w:sz w:val="19"/>
                <w:szCs w:val="19"/>
              </w:rPr>
              <w:t>谷物（粮食）</w:t>
            </w:r>
            <w:r>
              <w:rPr>
                <w:rFonts w:ascii="方正仿宋_GB2312" w:eastAsia="方正仿宋_GB2312" w:hAnsi="方正仿宋_GB2312" w:cs="方正仿宋_GB2312"/>
                <w:spacing w:val="-2"/>
                <w:sz w:val="19"/>
                <w:szCs w:val="19"/>
              </w:rPr>
              <w:t>干燥机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>4t≤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批处理量</w:t>
            </w:r>
            <w:r>
              <w:rPr>
                <w:spacing w:val="1"/>
                <w:position w:val="3"/>
                <w:lang w:eastAsia="zh-CN"/>
              </w:rPr>
              <w:t>&lt;10t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；循环式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  <w:rPr>
                <w:spacing w:val="-4"/>
                <w:position w:val="2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2" w:lineRule="exact"/>
              <w:jc w:val="center"/>
              <w:rPr>
                <w:spacing w:val="2"/>
                <w:position w:val="1"/>
              </w:rPr>
            </w:pPr>
            <w:r>
              <w:rPr>
                <w:spacing w:val="1"/>
                <w:position w:val="2"/>
              </w:rPr>
              <w:t>4230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312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position w:val="3"/>
                <w:lang w:eastAsia="zh-CN"/>
              </w:rPr>
              <w:t>10t≤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批处理量</w:t>
            </w:r>
            <w:r>
              <w:rPr>
                <w:position w:val="3"/>
                <w:lang w:eastAsia="zh-CN"/>
              </w:rPr>
              <w:t>&lt;20t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；循环式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position w:val="2"/>
              </w:rPr>
              <w:t>6420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312" w:lineRule="exact"/>
              <w:jc w:val="center"/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</w:pPr>
            <w:r>
              <w:rPr>
                <w:spacing w:val="1"/>
                <w:position w:val="3"/>
                <w:lang w:eastAsia="zh-CN"/>
              </w:rPr>
              <w:t>20t≤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批处理量</w:t>
            </w:r>
            <w:r>
              <w:rPr>
                <w:spacing w:val="1"/>
                <w:position w:val="3"/>
                <w:lang w:eastAsia="zh-CN"/>
              </w:rPr>
              <w:t>&lt;30t</w:t>
            </w:r>
            <w:r>
              <w:rPr>
                <w:rFonts w:ascii="方正仿宋_GB2312" w:eastAsia="方正仿宋_GB2312" w:hAnsi="方正仿宋_GB2312" w:cs="方正仿宋_GB2312"/>
                <w:spacing w:val="1"/>
                <w:position w:val="3"/>
                <w:lang w:eastAsia="zh-CN"/>
              </w:rPr>
              <w:t>；循环式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  <w:rPr>
                <w:spacing w:val="-4"/>
                <w:position w:val="2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  <w:rPr>
                <w:spacing w:val="2"/>
                <w:position w:val="1"/>
              </w:rPr>
            </w:pPr>
            <w:r>
              <w:rPr>
                <w:position w:val="2"/>
              </w:rPr>
              <w:t>7890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spacing w:val="-2"/>
                <w:position w:val="3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批处理量</w:t>
            </w:r>
            <w:r>
              <w:rPr>
                <w:position w:val="3"/>
                <w:lang w:eastAsia="zh-CN"/>
              </w:rPr>
              <w:t>≥30t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；循环式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  <w:rPr>
                <w:spacing w:val="-4"/>
                <w:position w:val="2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  <w:rPr>
                <w:spacing w:val="2"/>
                <w:position w:val="1"/>
              </w:rPr>
            </w:pPr>
            <w:r>
              <w:rPr>
                <w:spacing w:val="-3"/>
                <w:position w:val="2"/>
              </w:rPr>
              <w:t>13350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11C" w:rsidRDefault="00FF711C">
            <w:pPr>
              <w:jc w:val="center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313" w:lineRule="exact"/>
              <w:jc w:val="center"/>
              <w:rPr>
                <w:rFonts w:ascii="方正仿宋_GB2312" w:eastAsia="方正仿宋_GB2312" w:hAnsi="方正仿宋_GB2312" w:cs="方正仿宋_GB2312"/>
                <w:lang w:eastAsia="zh-CN"/>
              </w:rPr>
            </w:pP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批处理量</w:t>
            </w:r>
            <w:r>
              <w:rPr>
                <w:position w:val="3"/>
                <w:lang w:eastAsia="zh-CN"/>
              </w:rPr>
              <w:t>≥100t/d</w:t>
            </w:r>
            <w:r>
              <w:rPr>
                <w:rFonts w:ascii="方正仿宋_GB2312" w:eastAsia="方正仿宋_GB2312" w:hAnsi="方正仿宋_GB2312" w:cs="方正仿宋_GB2312"/>
                <w:position w:val="3"/>
                <w:lang w:eastAsia="zh-CN"/>
              </w:rPr>
              <w:t>；连续式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261" w:lineRule="exact"/>
              <w:jc w:val="center"/>
            </w:pPr>
            <w:r>
              <w:rPr>
                <w:spacing w:val="1"/>
                <w:position w:val="2"/>
              </w:rPr>
              <w:t>20000</w:t>
            </w:r>
          </w:p>
        </w:tc>
      </w:tr>
      <w:tr w:rsidR="00FF711C">
        <w:trPr>
          <w:trHeight w:val="460"/>
          <w:jc w:val="center"/>
        </w:trPr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position w:val="1"/>
                <w:sz w:val="20"/>
                <w:szCs w:val="20"/>
              </w:rPr>
              <w:t>1</w:t>
            </w:r>
            <w:r>
              <w:rPr>
                <w:rFonts w:eastAsia="宋体" w:hint="eastAsia"/>
                <w:positio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spacing w:val="1"/>
                <w:position w:val="2"/>
                <w:sz w:val="20"/>
                <w:szCs w:val="20"/>
                <w:lang w:eastAsia="zh-CN"/>
              </w:rPr>
              <w:t>农用北斗辅助驾驶系统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position w:val="1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position w:val="2"/>
                <w:sz w:val="20"/>
                <w:szCs w:val="20"/>
              </w:rPr>
              <w:t>水稻抛秧机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spacing w:val="-2"/>
                <w:position w:val="3"/>
                <w:sz w:val="20"/>
                <w:szCs w:val="20"/>
              </w:rPr>
              <w:t>600</w:t>
            </w:r>
            <w:r>
              <w:rPr>
                <w:rFonts w:ascii="方正仿宋_GBK" w:eastAsia="方正仿宋_GBK" w:hAnsi="方正仿宋_GBK" w:cs="方正仿宋_GBK"/>
                <w:spacing w:val="-2"/>
                <w:position w:val="3"/>
                <w:sz w:val="20"/>
                <w:szCs w:val="20"/>
              </w:rPr>
              <w:t>（报废并更新</w:t>
            </w:r>
            <w:r>
              <w:rPr>
                <w:rFonts w:ascii="方正仿宋_GBK" w:eastAsia="方正仿宋_GBK" w:hAnsi="方正仿宋_GBK" w:cs="方正仿宋_GBK"/>
                <w:spacing w:val="-3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900</w:t>
            </w:r>
            <w:r>
              <w:rPr>
                <w:rFonts w:ascii="方正仿宋_GBK" w:eastAsia="方正仿宋_GBK" w:hAnsi="方正仿宋_GBK" w:cs="方正仿宋_GBK"/>
                <w:spacing w:val="-2"/>
                <w:position w:val="3"/>
                <w:sz w:val="20"/>
                <w:szCs w:val="20"/>
              </w:rPr>
              <w:t>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  <w:t>田间作业监测终端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pacing w:val="1"/>
                <w:position w:val="1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spacing w:val="1"/>
                <w:position w:val="2"/>
                <w:sz w:val="20"/>
                <w:szCs w:val="20"/>
              </w:rPr>
              <w:t>农用无人驾驶航空器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spacing w:val="-1"/>
                <w:position w:val="3"/>
                <w:sz w:val="20"/>
                <w:szCs w:val="20"/>
                <w:lang w:eastAsia="zh-CN"/>
              </w:rPr>
              <w:t>10-20L</w:t>
            </w:r>
            <w:r>
              <w:rPr>
                <w:spacing w:val="28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pacing w:val="-1"/>
                <w:position w:val="3"/>
                <w:sz w:val="20"/>
                <w:szCs w:val="20"/>
                <w:lang w:eastAsia="zh-CN"/>
              </w:rPr>
              <w:t>多旋翼农用无人驾驶航空器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1800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position w:val="3"/>
                <w:sz w:val="20"/>
                <w:szCs w:val="20"/>
                <w:lang w:eastAsia="zh-CN"/>
              </w:rPr>
              <w:t>20</w:t>
            </w:r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（含）</w:t>
            </w:r>
            <w:r>
              <w:rPr>
                <w:position w:val="3"/>
                <w:sz w:val="20"/>
                <w:szCs w:val="20"/>
                <w:lang w:eastAsia="zh-CN"/>
              </w:rPr>
              <w:t>-30L</w:t>
            </w:r>
            <w:r>
              <w:rPr>
                <w:spacing w:val="35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多旋翼农用无人驾驶航空器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2700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position w:val="3"/>
                <w:sz w:val="20"/>
                <w:szCs w:val="20"/>
                <w:lang w:eastAsia="zh-CN"/>
              </w:rPr>
              <w:t>30</w:t>
            </w:r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（含）</w:t>
            </w:r>
            <w:r>
              <w:rPr>
                <w:position w:val="3"/>
                <w:sz w:val="20"/>
                <w:szCs w:val="20"/>
                <w:lang w:eastAsia="zh-CN"/>
              </w:rPr>
              <w:t>-50L</w:t>
            </w:r>
            <w:r>
              <w:rPr>
                <w:spacing w:val="31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多旋翼农用无人驾驶航空器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3600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spacing w:val="1"/>
                <w:position w:val="3"/>
                <w:sz w:val="20"/>
                <w:szCs w:val="20"/>
                <w:lang w:eastAsia="zh-CN"/>
              </w:rPr>
              <w:t xml:space="preserve">50L </w:t>
            </w:r>
            <w:r>
              <w:rPr>
                <w:rFonts w:ascii="方正仿宋_GBK" w:eastAsia="方正仿宋_GBK" w:hAnsi="方正仿宋_GBK" w:cs="方正仿宋_GBK"/>
                <w:spacing w:val="1"/>
                <w:position w:val="3"/>
                <w:sz w:val="20"/>
                <w:szCs w:val="20"/>
                <w:lang w:eastAsia="zh-CN"/>
              </w:rPr>
              <w:t>及以上多旋翼农用无人驾驶航空器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4680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粮食色选机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spacing w:val="1"/>
                <w:position w:val="3"/>
                <w:sz w:val="20"/>
                <w:szCs w:val="20"/>
                <w:lang w:eastAsia="zh-CN"/>
              </w:rPr>
              <w:t>总执行</w:t>
            </w:r>
            <w:proofErr w:type="gramEnd"/>
            <w:r>
              <w:rPr>
                <w:rFonts w:ascii="方正仿宋_GBK" w:eastAsia="方正仿宋_GBK" w:hAnsi="方正仿宋_GBK" w:cs="方正仿宋_GBK"/>
                <w:spacing w:val="1"/>
                <w:position w:val="3"/>
                <w:sz w:val="20"/>
                <w:szCs w:val="20"/>
                <w:lang w:eastAsia="zh-CN"/>
              </w:rPr>
              <w:t>单元数</w:t>
            </w:r>
            <w:r>
              <w:rPr>
                <w:spacing w:val="1"/>
                <w:position w:val="3"/>
                <w:sz w:val="20"/>
                <w:szCs w:val="20"/>
                <w:lang w:eastAsia="zh-CN"/>
              </w:rPr>
              <w:t>60</w:t>
            </w:r>
            <w:r>
              <w:rPr>
                <w:spacing w:val="37"/>
                <w:w w:val="101"/>
                <w:position w:val="3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/>
                <w:spacing w:val="1"/>
                <w:position w:val="3"/>
                <w:sz w:val="20"/>
                <w:szCs w:val="20"/>
                <w:lang w:eastAsia="zh-CN"/>
              </w:rPr>
              <w:t>以下色</w:t>
            </w:r>
            <w:proofErr w:type="gramEnd"/>
            <w:r>
              <w:rPr>
                <w:rFonts w:ascii="方正仿宋_GBK" w:eastAsia="方正仿宋_GBK" w:hAnsi="方正仿宋_GBK" w:cs="方正仿宋_GBK"/>
                <w:spacing w:val="1"/>
                <w:position w:val="3"/>
                <w:sz w:val="20"/>
                <w:szCs w:val="20"/>
                <w:lang w:eastAsia="zh-CN"/>
              </w:rPr>
              <w:t>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840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总执行</w:t>
            </w:r>
            <w:proofErr w:type="gramEnd"/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单元数</w:t>
            </w:r>
            <w:r>
              <w:rPr>
                <w:spacing w:val="2"/>
                <w:position w:val="3"/>
                <w:sz w:val="20"/>
                <w:szCs w:val="20"/>
                <w:lang w:eastAsia="zh-CN"/>
              </w:rPr>
              <w:t>60</w:t>
            </w:r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（含）</w:t>
            </w:r>
            <w:r>
              <w:rPr>
                <w:spacing w:val="2"/>
                <w:position w:val="3"/>
                <w:sz w:val="20"/>
                <w:szCs w:val="20"/>
                <w:lang w:eastAsia="zh-CN"/>
              </w:rPr>
              <w:t xml:space="preserve">-300 </w:t>
            </w:r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色选机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2850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总执行</w:t>
            </w:r>
            <w:proofErr w:type="gramEnd"/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单元数</w:t>
            </w:r>
            <w:r>
              <w:rPr>
                <w:spacing w:val="2"/>
                <w:position w:val="3"/>
                <w:sz w:val="20"/>
                <w:szCs w:val="20"/>
                <w:lang w:eastAsia="zh-CN"/>
              </w:rPr>
              <w:t>300</w:t>
            </w:r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（含）</w:t>
            </w:r>
            <w:r>
              <w:rPr>
                <w:spacing w:val="2"/>
                <w:position w:val="3"/>
                <w:sz w:val="20"/>
                <w:szCs w:val="20"/>
                <w:lang w:eastAsia="zh-CN"/>
              </w:rPr>
              <w:t xml:space="preserve">-450 </w:t>
            </w:r>
            <w:r>
              <w:rPr>
                <w:rFonts w:ascii="方正仿宋_GBK" w:eastAsia="方正仿宋_GBK" w:hAnsi="方正仿宋_GBK" w:cs="方正仿宋_GBK"/>
                <w:spacing w:val="2"/>
                <w:position w:val="3"/>
                <w:sz w:val="20"/>
                <w:szCs w:val="20"/>
                <w:lang w:eastAsia="zh-CN"/>
              </w:rPr>
              <w:t>色选机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6420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总执行</w:t>
            </w:r>
            <w:proofErr w:type="gramEnd"/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单元数</w:t>
            </w:r>
            <w:r>
              <w:rPr>
                <w:rFonts w:ascii="方正仿宋_GBK" w:eastAsia="方正仿宋_GBK" w:hAnsi="方正仿宋_GBK" w:cs="方正仿宋_GBK"/>
                <w:spacing w:val="-37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position w:val="3"/>
                <w:sz w:val="20"/>
                <w:szCs w:val="20"/>
                <w:lang w:eastAsia="zh-CN"/>
              </w:rPr>
              <w:t xml:space="preserve">450 </w:t>
            </w:r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  <w:lang w:eastAsia="zh-CN"/>
              </w:rPr>
              <w:t>及以上色选机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11400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positio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spacing w:val="-1"/>
                <w:position w:val="2"/>
                <w:sz w:val="20"/>
                <w:szCs w:val="20"/>
              </w:rPr>
              <w:t>磨粉机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spacing w:val="5"/>
                <w:position w:val="3"/>
                <w:sz w:val="20"/>
                <w:szCs w:val="20"/>
              </w:rPr>
              <w:t>磨辊长度</w:t>
            </w:r>
            <w:proofErr w:type="spellEnd"/>
            <w:r>
              <w:rPr>
                <w:rFonts w:ascii="方正仿宋_GBK" w:eastAsia="方正仿宋_GBK" w:hAnsi="方正仿宋_GBK" w:cs="方正仿宋_GBK"/>
                <w:spacing w:val="-38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30-40</w:t>
            </w:r>
            <w:r>
              <w:rPr>
                <w:position w:val="3"/>
                <w:sz w:val="20"/>
                <w:szCs w:val="20"/>
              </w:rPr>
              <w:t>cm</w:t>
            </w:r>
            <w:r>
              <w:rPr>
                <w:rFonts w:ascii="方正仿宋_GBK" w:eastAsia="方正仿宋_GBK" w:hAnsi="方正仿宋_GBK" w:cs="方正仿宋_GBK"/>
                <w:spacing w:val="5"/>
                <w:position w:val="3"/>
                <w:sz w:val="20"/>
                <w:szCs w:val="20"/>
              </w:rPr>
              <w:t>磨粉机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1320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position w:val="3"/>
                <w:sz w:val="20"/>
                <w:szCs w:val="20"/>
                <w:lang w:eastAsia="zh-CN"/>
              </w:rPr>
              <w:t>磨辊长度</w:t>
            </w:r>
            <w:r>
              <w:rPr>
                <w:spacing w:val="4"/>
                <w:position w:val="3"/>
                <w:sz w:val="20"/>
                <w:szCs w:val="20"/>
                <w:lang w:eastAsia="zh-CN"/>
              </w:rPr>
              <w:t>40</w:t>
            </w:r>
            <w:r>
              <w:rPr>
                <w:rFonts w:ascii="方正仿宋_GBK" w:eastAsia="方正仿宋_GBK" w:hAnsi="方正仿宋_GBK" w:cs="方正仿宋_GBK"/>
                <w:spacing w:val="4"/>
                <w:position w:val="3"/>
                <w:sz w:val="20"/>
                <w:szCs w:val="20"/>
                <w:lang w:eastAsia="zh-CN"/>
              </w:rPr>
              <w:t>（含）</w:t>
            </w:r>
            <w:r>
              <w:rPr>
                <w:spacing w:val="4"/>
                <w:position w:val="3"/>
                <w:sz w:val="20"/>
                <w:szCs w:val="20"/>
                <w:lang w:eastAsia="zh-CN"/>
              </w:rPr>
              <w:t>-60</w:t>
            </w:r>
            <w:r>
              <w:rPr>
                <w:position w:val="3"/>
                <w:sz w:val="20"/>
                <w:szCs w:val="20"/>
                <w:lang w:eastAsia="zh-CN"/>
              </w:rPr>
              <w:t>cm</w:t>
            </w:r>
            <w:r>
              <w:rPr>
                <w:spacing w:val="4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pacing w:val="4"/>
                <w:position w:val="3"/>
                <w:sz w:val="20"/>
                <w:szCs w:val="20"/>
                <w:lang w:eastAsia="zh-CN"/>
              </w:rPr>
              <w:t>磨粉机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1650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spacing w:val="5"/>
                <w:position w:val="3"/>
                <w:sz w:val="20"/>
                <w:szCs w:val="20"/>
                <w:lang w:eastAsia="zh-CN"/>
              </w:rPr>
              <w:t>磨辊长度在</w:t>
            </w:r>
            <w:r>
              <w:rPr>
                <w:rFonts w:ascii="方正仿宋_GBK" w:eastAsia="方正仿宋_GBK" w:hAnsi="方正仿宋_GBK" w:cs="方正仿宋_GBK"/>
                <w:spacing w:val="-36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  <w:lang w:eastAsia="zh-CN"/>
              </w:rPr>
              <w:t>60</w:t>
            </w:r>
            <w:r>
              <w:rPr>
                <w:position w:val="3"/>
                <w:sz w:val="20"/>
                <w:szCs w:val="20"/>
                <w:lang w:eastAsia="zh-CN"/>
              </w:rPr>
              <w:t>cm</w:t>
            </w:r>
            <w:r>
              <w:rPr>
                <w:rFonts w:ascii="方正仿宋_GBK" w:eastAsia="方正仿宋_GBK" w:hAnsi="方正仿宋_GBK" w:cs="方正仿宋_GBK"/>
                <w:spacing w:val="5"/>
                <w:position w:val="3"/>
                <w:sz w:val="20"/>
                <w:szCs w:val="20"/>
                <w:lang w:eastAsia="zh-CN"/>
              </w:rPr>
              <w:t>及以上磨粉机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1980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spacing w:val="-2"/>
                <w:position w:val="2"/>
                <w:sz w:val="20"/>
                <w:szCs w:val="20"/>
              </w:rPr>
              <w:t>油菜收获机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spacing w:val="-2"/>
                <w:position w:val="3"/>
                <w:sz w:val="20"/>
                <w:szCs w:val="20"/>
              </w:rPr>
              <w:t>3kg/s</w:t>
            </w:r>
            <w:r>
              <w:rPr>
                <w:spacing w:val="42"/>
                <w:w w:val="101"/>
                <w:position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方正仿宋_GBK" w:eastAsia="方正仿宋_GBK" w:hAnsi="方正仿宋_GBK" w:cs="方正仿宋_GBK"/>
                <w:spacing w:val="-2"/>
                <w:position w:val="3"/>
                <w:sz w:val="20"/>
                <w:szCs w:val="20"/>
              </w:rPr>
              <w:t>以下油菜籽收获机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position w:val="3"/>
                <w:sz w:val="20"/>
                <w:szCs w:val="20"/>
              </w:rPr>
              <w:t>3</w:t>
            </w:r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</w:rPr>
              <w:t>（含）</w:t>
            </w:r>
            <w:r>
              <w:rPr>
                <w:position w:val="3"/>
                <w:sz w:val="20"/>
                <w:szCs w:val="20"/>
              </w:rPr>
              <w:t>-5kg/s</w:t>
            </w:r>
            <w:r>
              <w:rPr>
                <w:spacing w:val="17"/>
                <w:position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方正仿宋_GBK" w:eastAsia="方正仿宋_GBK" w:hAnsi="方正仿宋_GBK" w:cs="方正仿宋_GBK"/>
                <w:position w:val="3"/>
                <w:sz w:val="20"/>
                <w:szCs w:val="20"/>
              </w:rPr>
              <w:t>油菜籽收获机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3300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spacing w:val="-1"/>
                <w:position w:val="3"/>
                <w:sz w:val="20"/>
                <w:szCs w:val="20"/>
              </w:rPr>
              <w:t>5</w:t>
            </w:r>
            <w:r>
              <w:rPr>
                <w:rFonts w:ascii="方正仿宋_GBK" w:eastAsia="方正仿宋_GBK" w:hAnsi="方正仿宋_GBK" w:cs="方正仿宋_GBK"/>
                <w:spacing w:val="-1"/>
                <w:position w:val="3"/>
                <w:sz w:val="20"/>
                <w:szCs w:val="20"/>
              </w:rPr>
              <w:t>（含）</w:t>
            </w:r>
            <w:r>
              <w:rPr>
                <w:spacing w:val="-1"/>
                <w:position w:val="3"/>
                <w:sz w:val="20"/>
                <w:szCs w:val="20"/>
              </w:rPr>
              <w:t>-7kg/s</w:t>
            </w:r>
            <w:r>
              <w:rPr>
                <w:spacing w:val="31"/>
                <w:w w:val="101"/>
                <w:position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方正仿宋_GBK" w:eastAsia="方正仿宋_GBK" w:hAnsi="方正仿宋_GBK" w:cs="方正仿宋_GBK"/>
                <w:spacing w:val="-1"/>
                <w:position w:val="3"/>
                <w:sz w:val="20"/>
                <w:szCs w:val="20"/>
              </w:rPr>
              <w:t>油菜籽收获机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8700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spacing w:val="5"/>
                <w:position w:val="3"/>
                <w:sz w:val="20"/>
                <w:szCs w:val="20"/>
              </w:rPr>
              <w:t>7</w:t>
            </w:r>
            <w:r>
              <w:rPr>
                <w:position w:val="3"/>
                <w:sz w:val="20"/>
                <w:szCs w:val="20"/>
              </w:rPr>
              <w:t>kg</w:t>
            </w:r>
            <w:r>
              <w:rPr>
                <w:spacing w:val="5"/>
                <w:position w:val="3"/>
                <w:sz w:val="20"/>
                <w:szCs w:val="20"/>
              </w:rPr>
              <w:t>/</w:t>
            </w:r>
            <w:proofErr w:type="spellStart"/>
            <w:r>
              <w:rPr>
                <w:spacing w:val="5"/>
                <w:position w:val="3"/>
                <w:sz w:val="20"/>
                <w:szCs w:val="20"/>
              </w:rPr>
              <w:t>s</w:t>
            </w:r>
            <w:r>
              <w:rPr>
                <w:rFonts w:ascii="方正仿宋_GBK" w:eastAsia="方正仿宋_GBK" w:hAnsi="方正仿宋_GBK" w:cs="方正仿宋_GBK"/>
                <w:spacing w:val="5"/>
                <w:position w:val="3"/>
                <w:sz w:val="20"/>
                <w:szCs w:val="20"/>
              </w:rPr>
              <w:t>及以上油菜籽收获机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10200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方正仿宋_GBK" w:eastAsia="方正仿宋_GBK" w:hAnsi="方正仿宋_GBK" w:cs="方正仿宋_GBK"/>
                <w:position w:val="2"/>
                <w:sz w:val="20"/>
                <w:szCs w:val="20"/>
              </w:rPr>
              <w:t>拖拉机运输机组</w:t>
            </w:r>
            <w:proofErr w:type="spellEnd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  <w:tr w:rsidR="00FF711C">
        <w:trPr>
          <w:trHeight w:val="460"/>
          <w:jc w:val="center"/>
        </w:trPr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spacing w:val="1"/>
                <w:sz w:val="20"/>
                <w:szCs w:val="20"/>
                <w:lang w:eastAsia="zh-CN"/>
              </w:rPr>
              <w:t>谷物（粮食）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  <w:lastRenderedPageBreak/>
              <w:t>干燥机外置热源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lastRenderedPageBreak/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611068">
            <w:pPr>
              <w:pStyle w:val="TableTex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1260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1C" w:rsidRDefault="00FF711C">
            <w:pPr>
              <w:pStyle w:val="TableText"/>
              <w:spacing w:line="261" w:lineRule="exact"/>
              <w:jc w:val="center"/>
              <w:rPr>
                <w:spacing w:val="1"/>
                <w:position w:val="2"/>
              </w:rPr>
            </w:pPr>
          </w:p>
        </w:tc>
      </w:tr>
    </w:tbl>
    <w:p w:rsidR="00FF711C" w:rsidRDefault="00FF711C">
      <w:pPr>
        <w:spacing w:line="74" w:lineRule="exact"/>
        <w:rPr>
          <w:sz w:val="6"/>
        </w:rPr>
      </w:pPr>
    </w:p>
    <w:p w:rsidR="00FF711C" w:rsidRDefault="00FF711C"/>
    <w:p w:rsidR="00FF711C" w:rsidRDefault="00FF711C"/>
    <w:sectPr w:rsidR="00FF711C">
      <w:footerReference w:type="default" r:id="rId6"/>
      <w:pgSz w:w="11906" w:h="16839"/>
      <w:pgMar w:top="1814" w:right="1587" w:bottom="1701" w:left="1587" w:header="850" w:footer="14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68" w:rsidRDefault="00611068">
      <w:r>
        <w:separator/>
      </w:r>
    </w:p>
  </w:endnote>
  <w:endnote w:type="continuationSeparator" w:id="0">
    <w:p w:rsidR="00611068" w:rsidRDefault="0061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B6F0C68-E3B4-4008-9240-9968C1F5BF06}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  <w:embedRegular r:id="rId2" w:subsetted="1" w:fontKey="{0F9E1F62-1E38-484B-A50D-F38E09AE63F3}"/>
    <w:embedBold r:id="rId3" w:subsetted="1" w:fontKey="{8567D839-7274-4B4E-887E-15403D1B839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5F05654-0E86-4E30-950B-3D4B07E88AA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1C" w:rsidRDefault="00FF711C">
    <w:pPr>
      <w:spacing w:line="178" w:lineRule="auto"/>
      <w:ind w:left="8145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68" w:rsidRDefault="00611068">
      <w:r>
        <w:separator/>
      </w:r>
    </w:p>
  </w:footnote>
  <w:footnote w:type="continuationSeparator" w:id="0">
    <w:p w:rsidR="00611068" w:rsidRDefault="0061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F711C"/>
    <w:rsid w:val="00611068"/>
    <w:rsid w:val="00F47D52"/>
    <w:rsid w:val="00FF711C"/>
    <w:rsid w:val="64312FEF"/>
    <w:rsid w:val="6A4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1C051F-B4EA-4F0B-9B61-F44EBA2C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19"/>
      <w:szCs w:val="19"/>
    </w:rPr>
  </w:style>
  <w:style w:type="paragraph" w:styleId="a4">
    <w:name w:val="footer"/>
    <w:basedOn w:val="a"/>
    <w:link w:val="a5"/>
    <w:rsid w:val="00F47D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47D5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苏农牧〔2010〕17号</dc:title>
  <dc:creator>仲伟玮</dc:creator>
  <cp:lastModifiedBy>user</cp:lastModifiedBy>
  <cp:revision>2</cp:revision>
  <dcterms:created xsi:type="dcterms:W3CDTF">2026-06-16T10:39:00Z</dcterms:created>
  <dcterms:modified xsi:type="dcterms:W3CDTF">2026-06-16T07:14:00Z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2026-06-16T10:39:59Z</vt:filetime>
  </property>
  <property fmtid="{D5CDD505-2E9C-101B-9397-08002B2CF9AE}" pid="4" name="KSOTemplateDocerSaveRecord">
    <vt:lpwstr>eyJoZGlkIjoiZDU3ZGUwODgwMGYzZDAxMDgyN2Q4MzdiMjdmMGE2ZTkiLCJ1c2VySWQiOiI2NTUzMDU1ODgifQ==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DBCA3EA2817E4EF285567E11C15284DD_13</vt:lpwstr>
  </property>
</Properties>
</file>