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08E" w:rsidRPr="003A308E" w:rsidRDefault="003A308E" w:rsidP="003A308E">
      <w:pPr>
        <w:spacing w:line="360" w:lineRule="auto"/>
        <w:jc w:val="center"/>
        <w:rPr>
          <w:rFonts w:ascii="黑体" w:eastAsia="黑体" w:hAnsi="黑体" w:cs="Times New Roman"/>
          <w:sz w:val="32"/>
          <w:szCs w:val="32"/>
        </w:rPr>
      </w:pPr>
      <w:r w:rsidRPr="003A308E">
        <w:rPr>
          <w:rFonts w:ascii="黑体" w:eastAsia="黑体" w:hAnsi="黑体" w:cs="Times New Roman" w:hint="eastAsia"/>
          <w:sz w:val="32"/>
          <w:szCs w:val="32"/>
        </w:rPr>
        <w:t>淮安市</w:t>
      </w:r>
      <w:r w:rsidR="00152920">
        <w:rPr>
          <w:rFonts w:ascii="黑体" w:eastAsia="黑体" w:hAnsi="黑体" w:cs="Times New Roman" w:hint="eastAsia"/>
          <w:sz w:val="32"/>
          <w:szCs w:val="32"/>
        </w:rPr>
        <w:t>农业农村局</w:t>
      </w:r>
      <w:bookmarkStart w:id="0" w:name="_Hlk207986912"/>
      <w:bookmarkStart w:id="1" w:name="OLE_LINK1"/>
      <w:bookmarkStart w:id="2" w:name="_GoBack"/>
      <w:r w:rsidRPr="003A308E">
        <w:rPr>
          <w:rFonts w:ascii="黑体" w:eastAsia="黑体" w:hAnsi="黑体" w:cs="Times New Roman" w:hint="eastAsia"/>
          <w:sz w:val="32"/>
          <w:szCs w:val="32"/>
        </w:rPr>
        <w:t>“新农人”培育项目相关设备</w:t>
      </w:r>
      <w:bookmarkEnd w:id="0"/>
      <w:bookmarkEnd w:id="1"/>
      <w:bookmarkEnd w:id="2"/>
      <w:r w:rsidRPr="003A308E">
        <w:rPr>
          <w:rFonts w:ascii="黑体" w:eastAsia="黑体" w:hAnsi="黑体" w:cs="Times New Roman" w:hint="eastAsia"/>
          <w:sz w:val="32"/>
          <w:szCs w:val="32"/>
        </w:rPr>
        <w:t>询价公告</w:t>
      </w:r>
    </w:p>
    <w:p w:rsidR="00831B74" w:rsidRPr="00452B10" w:rsidRDefault="00831B74"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1 </w:t>
      </w:r>
      <w:r w:rsidRPr="00452B10">
        <w:rPr>
          <w:rFonts w:ascii="Times New Roman" w:eastAsia="宋体" w:hAnsi="Times New Roman" w:cs="Times New Roman"/>
          <w:sz w:val="24"/>
          <w:szCs w:val="24"/>
        </w:rPr>
        <w:t>项目基本情况</w:t>
      </w:r>
    </w:p>
    <w:p w:rsidR="00831B74" w:rsidRPr="00452B10" w:rsidRDefault="00831B74"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1.1 </w:t>
      </w:r>
      <w:r w:rsidRPr="00452B10">
        <w:rPr>
          <w:rFonts w:ascii="Times New Roman" w:eastAsia="宋体" w:hAnsi="Times New Roman" w:cs="Times New Roman"/>
          <w:sz w:val="24"/>
          <w:szCs w:val="24"/>
        </w:rPr>
        <w:t>项目名称：淮安市</w:t>
      </w:r>
      <w:r w:rsidR="00606B3A" w:rsidRPr="00452B10">
        <w:rPr>
          <w:rFonts w:ascii="Times New Roman" w:eastAsia="宋体" w:hAnsi="Times New Roman" w:cs="Times New Roman"/>
          <w:sz w:val="24"/>
          <w:szCs w:val="24"/>
        </w:rPr>
        <w:t>农业农村局</w:t>
      </w:r>
      <w:r w:rsidR="003A308E">
        <w:rPr>
          <w:rFonts w:ascii="Times New Roman" w:eastAsia="宋体" w:hAnsi="Times New Roman" w:cs="Times New Roman" w:hint="eastAsia"/>
          <w:sz w:val="24"/>
          <w:szCs w:val="24"/>
        </w:rPr>
        <w:t>“</w:t>
      </w:r>
      <w:r w:rsidR="003A308E" w:rsidRPr="00452B10">
        <w:rPr>
          <w:rFonts w:ascii="Times New Roman" w:eastAsia="宋体" w:hAnsi="Times New Roman" w:cs="Times New Roman"/>
          <w:sz w:val="24"/>
          <w:szCs w:val="24"/>
        </w:rPr>
        <w:t>新农匠</w:t>
      </w:r>
      <w:r w:rsidR="003A308E">
        <w:rPr>
          <w:rFonts w:ascii="Times New Roman" w:eastAsia="宋体" w:hAnsi="Times New Roman" w:cs="Times New Roman" w:hint="eastAsia"/>
          <w:sz w:val="24"/>
          <w:szCs w:val="24"/>
        </w:rPr>
        <w:t>”</w:t>
      </w:r>
      <w:r w:rsidR="00606B3A" w:rsidRPr="00452B10">
        <w:rPr>
          <w:rFonts w:ascii="Times New Roman" w:eastAsia="宋体" w:hAnsi="Times New Roman" w:cs="Times New Roman"/>
          <w:sz w:val="24"/>
          <w:szCs w:val="24"/>
        </w:rPr>
        <w:t>培育基地农田苗情监测相关设备</w:t>
      </w:r>
      <w:r w:rsidRPr="00452B10">
        <w:rPr>
          <w:rFonts w:ascii="Times New Roman" w:eastAsia="宋体" w:hAnsi="Times New Roman" w:cs="Times New Roman"/>
          <w:sz w:val="24"/>
          <w:szCs w:val="24"/>
        </w:rPr>
        <w:t>采购</w:t>
      </w:r>
    </w:p>
    <w:p w:rsidR="00831B74" w:rsidRPr="00452B10" w:rsidRDefault="00831B74"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1.2 </w:t>
      </w:r>
      <w:r w:rsidRPr="00452B10">
        <w:rPr>
          <w:rFonts w:ascii="Times New Roman" w:eastAsia="宋体" w:hAnsi="Times New Roman" w:cs="Times New Roman"/>
          <w:sz w:val="24"/>
          <w:szCs w:val="24"/>
        </w:rPr>
        <w:t>采购方式：</w:t>
      </w:r>
      <w:r w:rsidRPr="00452B10">
        <w:rPr>
          <w:rFonts w:ascii="Times New Roman" w:eastAsia="宋体" w:hAnsi="Times New Roman" w:cs="Times New Roman"/>
          <w:sz w:val="24"/>
          <w:szCs w:val="24"/>
        </w:rPr>
        <w:t>□</w:t>
      </w:r>
      <w:r w:rsidRPr="00452B10">
        <w:rPr>
          <w:rFonts w:ascii="Times New Roman" w:eastAsia="宋体" w:hAnsi="Times New Roman" w:cs="Times New Roman"/>
          <w:sz w:val="24"/>
          <w:szCs w:val="24"/>
        </w:rPr>
        <w:t>竞争性谈判</w:t>
      </w:r>
      <w:r w:rsidRPr="00452B10">
        <w:rPr>
          <w:rFonts w:ascii="Times New Roman" w:eastAsia="宋体" w:hAnsi="Times New Roman" w:cs="Times New Roman"/>
          <w:sz w:val="24"/>
          <w:szCs w:val="24"/>
        </w:rPr>
        <w:t xml:space="preserve"> □</w:t>
      </w:r>
      <w:r w:rsidRPr="00452B10">
        <w:rPr>
          <w:rFonts w:ascii="Times New Roman" w:eastAsia="宋体" w:hAnsi="Times New Roman" w:cs="Times New Roman"/>
          <w:sz w:val="24"/>
          <w:szCs w:val="24"/>
        </w:rPr>
        <w:t>竞争性磋商</w:t>
      </w:r>
      <w:r w:rsidRPr="00452B10">
        <w:rPr>
          <w:rFonts w:ascii="Times New Roman" w:eastAsia="宋体" w:hAnsi="Times New Roman" w:cs="Times New Roman"/>
          <w:sz w:val="24"/>
          <w:szCs w:val="24"/>
        </w:rPr>
        <w:t xml:space="preserve"> √</w:t>
      </w:r>
      <w:r w:rsidRPr="00452B10">
        <w:rPr>
          <w:rFonts w:ascii="Times New Roman" w:eastAsia="宋体" w:hAnsi="Times New Roman" w:cs="Times New Roman"/>
          <w:sz w:val="24"/>
          <w:szCs w:val="24"/>
        </w:rPr>
        <w:t>询价</w:t>
      </w:r>
    </w:p>
    <w:p w:rsidR="00831B74" w:rsidRPr="00452B10" w:rsidRDefault="00831B74"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1.3</w:t>
      </w:r>
      <w:r w:rsidRPr="00452B10">
        <w:rPr>
          <w:rFonts w:ascii="Times New Roman" w:eastAsia="宋体" w:hAnsi="Times New Roman" w:cs="Times New Roman"/>
          <w:sz w:val="24"/>
          <w:szCs w:val="24"/>
        </w:rPr>
        <w:t>最高限价：人民币</w:t>
      </w:r>
      <w:r w:rsidR="007346DE">
        <w:rPr>
          <w:rFonts w:ascii="Times New Roman" w:eastAsia="宋体" w:hAnsi="Times New Roman" w:cs="Times New Roman" w:hint="eastAsia"/>
          <w:sz w:val="24"/>
          <w:szCs w:val="24"/>
        </w:rPr>
        <w:t>伍</w:t>
      </w:r>
      <w:r w:rsidR="007346DE">
        <w:rPr>
          <w:rFonts w:ascii="Times New Roman" w:eastAsia="宋体" w:hAnsi="Times New Roman" w:cs="Times New Roman"/>
          <w:sz w:val="24"/>
          <w:szCs w:val="24"/>
        </w:rPr>
        <w:t>万</w:t>
      </w:r>
      <w:r w:rsidRPr="00452B10">
        <w:rPr>
          <w:rFonts w:ascii="Times New Roman" w:eastAsia="宋体" w:hAnsi="Times New Roman" w:cs="Times New Roman"/>
          <w:sz w:val="24"/>
          <w:szCs w:val="24"/>
        </w:rPr>
        <w:t>元整（</w:t>
      </w:r>
      <w:r w:rsidR="0071543E" w:rsidRPr="00452B10">
        <w:rPr>
          <w:rFonts w:ascii="Times New Roman" w:eastAsia="宋体" w:hAnsi="Times New Roman" w:cs="Times New Roman"/>
          <w:sz w:val="24"/>
          <w:szCs w:val="24"/>
        </w:rPr>
        <w:t xml:space="preserve">¥ </w:t>
      </w:r>
      <w:r w:rsidR="007346DE">
        <w:rPr>
          <w:rFonts w:ascii="Times New Roman" w:eastAsia="宋体" w:hAnsi="Times New Roman" w:cs="Times New Roman" w:hint="eastAsia"/>
          <w:sz w:val="24"/>
          <w:szCs w:val="24"/>
        </w:rPr>
        <w:t>50</w:t>
      </w:r>
      <w:r w:rsidRPr="00452B10">
        <w:rPr>
          <w:rFonts w:ascii="Times New Roman" w:eastAsia="宋体" w:hAnsi="Times New Roman" w:cs="Times New Roman"/>
          <w:sz w:val="24"/>
          <w:szCs w:val="24"/>
        </w:rPr>
        <w:t>000.00</w:t>
      </w:r>
      <w:r w:rsidRPr="00452B10">
        <w:rPr>
          <w:rFonts w:ascii="Times New Roman" w:eastAsia="宋体" w:hAnsi="Times New Roman" w:cs="Times New Roman"/>
          <w:sz w:val="24"/>
          <w:szCs w:val="24"/>
        </w:rPr>
        <w:t>）</w:t>
      </w:r>
    </w:p>
    <w:p w:rsidR="009434FD" w:rsidRPr="00452B10" w:rsidRDefault="00831B74"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1.4 </w:t>
      </w:r>
      <w:r w:rsidRPr="00452B10">
        <w:rPr>
          <w:rFonts w:ascii="Times New Roman" w:eastAsia="宋体" w:hAnsi="Times New Roman" w:cs="Times New Roman"/>
          <w:sz w:val="24"/>
          <w:szCs w:val="24"/>
        </w:rPr>
        <w:t>采购需求：</w:t>
      </w:r>
      <w:r w:rsidR="00EB1630" w:rsidRPr="00452B10">
        <w:rPr>
          <w:rFonts w:ascii="Times New Roman" w:eastAsia="宋体" w:hAnsi="Times New Roman" w:cs="Times New Roman"/>
          <w:sz w:val="24"/>
          <w:szCs w:val="24"/>
        </w:rPr>
        <w:t>多光谱摄像机</w:t>
      </w:r>
      <w:r w:rsidR="00EB1630" w:rsidRPr="00452B10">
        <w:rPr>
          <w:rFonts w:ascii="Times New Roman" w:eastAsia="宋体" w:hAnsi="Times New Roman" w:cs="Times New Roman"/>
          <w:sz w:val="24"/>
          <w:szCs w:val="24"/>
        </w:rPr>
        <w:t>1</w:t>
      </w:r>
      <w:r w:rsidR="00EB1630" w:rsidRPr="00452B10">
        <w:rPr>
          <w:rFonts w:ascii="Times New Roman" w:eastAsia="宋体" w:hAnsi="Times New Roman" w:cs="Times New Roman"/>
          <w:sz w:val="24"/>
          <w:szCs w:val="24"/>
        </w:rPr>
        <w:t>套</w:t>
      </w:r>
      <w:r w:rsidRPr="00452B10">
        <w:rPr>
          <w:rFonts w:ascii="Times New Roman" w:eastAsia="宋体" w:hAnsi="Times New Roman" w:cs="Times New Roman"/>
          <w:sz w:val="24"/>
          <w:szCs w:val="24"/>
        </w:rPr>
        <w:t>。具体参数见</w:t>
      </w:r>
      <w:r w:rsidRPr="00AE4074">
        <w:rPr>
          <w:rFonts w:ascii="Times New Roman" w:eastAsia="宋体" w:hAnsi="Times New Roman" w:cs="Times New Roman"/>
          <w:color w:val="000000" w:themeColor="text1"/>
          <w:sz w:val="24"/>
          <w:szCs w:val="24"/>
        </w:rPr>
        <w:t>表</w:t>
      </w:r>
      <w:r w:rsidRPr="00AE4074">
        <w:rPr>
          <w:rFonts w:ascii="Times New Roman" w:eastAsia="宋体" w:hAnsi="Times New Roman" w:cs="Times New Roman"/>
          <w:color w:val="000000" w:themeColor="text1"/>
          <w:sz w:val="24"/>
          <w:szCs w:val="24"/>
        </w:rPr>
        <w:t>1</w:t>
      </w:r>
      <w:r w:rsidRPr="00452B10">
        <w:rPr>
          <w:rFonts w:ascii="Times New Roman" w:eastAsia="宋体" w:hAnsi="Times New Roman" w:cs="Times New Roman"/>
          <w:sz w:val="24"/>
          <w:szCs w:val="24"/>
        </w:rPr>
        <w:t>，所</w:t>
      </w:r>
      <w:proofErr w:type="gramStart"/>
      <w:r w:rsidRPr="00452B10">
        <w:rPr>
          <w:rFonts w:ascii="Times New Roman" w:eastAsia="宋体" w:hAnsi="Times New Roman" w:cs="Times New Roman"/>
          <w:sz w:val="24"/>
          <w:szCs w:val="24"/>
        </w:rPr>
        <w:t>投产品需响应</w:t>
      </w:r>
      <w:proofErr w:type="gramEnd"/>
      <w:r w:rsidRPr="00452B10">
        <w:rPr>
          <w:rFonts w:ascii="Times New Roman" w:eastAsia="宋体" w:hAnsi="Times New Roman" w:cs="Times New Roman"/>
          <w:sz w:val="24"/>
          <w:szCs w:val="24"/>
        </w:rPr>
        <w:t>全部参数要求，否则做无效投标处理。</w:t>
      </w:r>
    </w:p>
    <w:p w:rsidR="00E17A5E" w:rsidRDefault="00C35785" w:rsidP="00C35785">
      <w:pPr>
        <w:spacing w:line="360" w:lineRule="auto"/>
        <w:jc w:val="center"/>
        <w:rPr>
          <w:rFonts w:ascii="Times New Roman" w:eastAsia="宋体" w:hAnsi="Times New Roman" w:cs="Times New Roman"/>
          <w:szCs w:val="21"/>
        </w:rPr>
      </w:pPr>
      <w:r w:rsidRPr="00C35785">
        <w:rPr>
          <w:rFonts w:ascii="Times New Roman" w:eastAsia="宋体" w:hAnsi="Times New Roman" w:cs="Times New Roman"/>
          <w:szCs w:val="21"/>
        </w:rPr>
        <w:t>表</w:t>
      </w:r>
      <w:r w:rsidRPr="00C35785">
        <w:rPr>
          <w:rFonts w:ascii="Times New Roman" w:eastAsia="宋体" w:hAnsi="Times New Roman" w:cs="Times New Roman"/>
          <w:szCs w:val="21"/>
        </w:rPr>
        <w:t xml:space="preserve">1 </w:t>
      </w:r>
      <w:r>
        <w:rPr>
          <w:rFonts w:ascii="Times New Roman" w:eastAsia="宋体" w:hAnsi="Times New Roman" w:cs="Times New Roman" w:hint="eastAsia"/>
          <w:szCs w:val="21"/>
        </w:rPr>
        <w:t>多光</w:t>
      </w:r>
      <w:r>
        <w:rPr>
          <w:rFonts w:ascii="Times New Roman" w:eastAsia="宋体" w:hAnsi="Times New Roman" w:cs="Times New Roman"/>
          <w:szCs w:val="21"/>
        </w:rPr>
        <w:t>谱摄像机</w:t>
      </w:r>
      <w:r w:rsidR="00953F95">
        <w:rPr>
          <w:rFonts w:ascii="Times New Roman" w:eastAsia="宋体" w:hAnsi="Times New Roman" w:cs="Times New Roman"/>
          <w:szCs w:val="21"/>
        </w:rPr>
        <w:t>参数表</w:t>
      </w:r>
    </w:p>
    <w:tbl>
      <w:tblPr>
        <w:tblStyle w:val="a9"/>
        <w:tblW w:w="0" w:type="auto"/>
        <w:tblLook w:val="04A0" w:firstRow="1" w:lastRow="0" w:firstColumn="1" w:lastColumn="0" w:noHBand="0" w:noVBand="1"/>
      </w:tblPr>
      <w:tblGrid>
        <w:gridCol w:w="2840"/>
        <w:gridCol w:w="2841"/>
        <w:gridCol w:w="2841"/>
      </w:tblGrid>
      <w:tr w:rsidR="00953F95" w:rsidTr="00953F95">
        <w:tc>
          <w:tcPr>
            <w:tcW w:w="2840" w:type="dxa"/>
            <w:vAlign w:val="center"/>
          </w:tcPr>
          <w:p w:rsidR="00953F95" w:rsidRDefault="00953F95" w:rsidP="0095550D">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841" w:type="dxa"/>
            <w:vAlign w:val="center"/>
          </w:tcPr>
          <w:p w:rsidR="00953F95" w:rsidRDefault="00953F95" w:rsidP="0095550D">
            <w:pPr>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2841" w:type="dxa"/>
            <w:vAlign w:val="center"/>
          </w:tcPr>
          <w:p w:rsidR="00953F95" w:rsidRDefault="00953F95" w:rsidP="0095550D">
            <w:pPr>
              <w:jc w:val="center"/>
              <w:rPr>
                <w:rFonts w:ascii="Times New Roman" w:eastAsia="宋体" w:hAnsi="Times New Roman" w:cs="Times New Roman"/>
                <w:szCs w:val="21"/>
              </w:rPr>
            </w:pPr>
            <w:r>
              <w:rPr>
                <w:rFonts w:ascii="Times New Roman" w:eastAsia="宋体" w:hAnsi="Times New Roman" w:cs="Times New Roman"/>
                <w:szCs w:val="21"/>
              </w:rPr>
              <w:t>参数要求</w:t>
            </w:r>
          </w:p>
        </w:tc>
      </w:tr>
      <w:tr w:rsidR="00953F95" w:rsidTr="00953F95">
        <w:tc>
          <w:tcPr>
            <w:tcW w:w="2840" w:type="dxa"/>
            <w:vAlign w:val="center"/>
          </w:tcPr>
          <w:p w:rsidR="00953F95" w:rsidRDefault="00953F95" w:rsidP="0095550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841" w:type="dxa"/>
            <w:vAlign w:val="center"/>
          </w:tcPr>
          <w:p w:rsidR="00953F95" w:rsidRDefault="00953F95" w:rsidP="0095550D">
            <w:pPr>
              <w:jc w:val="center"/>
              <w:rPr>
                <w:rFonts w:ascii="Times New Roman" w:eastAsia="宋体" w:hAnsi="Times New Roman" w:cs="Times New Roman"/>
                <w:szCs w:val="21"/>
              </w:rPr>
            </w:pPr>
            <w:r>
              <w:rPr>
                <w:rFonts w:ascii="Times New Roman" w:eastAsia="宋体" w:hAnsi="Times New Roman" w:cs="Times New Roman"/>
                <w:szCs w:val="21"/>
              </w:rPr>
              <w:t>应用领域</w:t>
            </w:r>
          </w:p>
        </w:tc>
        <w:tc>
          <w:tcPr>
            <w:tcW w:w="2841" w:type="dxa"/>
            <w:vAlign w:val="center"/>
          </w:tcPr>
          <w:p w:rsidR="00953F95" w:rsidRDefault="00953F95" w:rsidP="0095550D">
            <w:pPr>
              <w:rPr>
                <w:rFonts w:ascii="Times New Roman" w:eastAsia="宋体" w:hAnsi="Times New Roman" w:cs="Times New Roman"/>
                <w:szCs w:val="21"/>
              </w:rPr>
            </w:pPr>
            <w:r>
              <w:rPr>
                <w:rFonts w:ascii="Times New Roman" w:eastAsia="宋体" w:hAnsi="Times New Roman" w:cs="Times New Roman" w:hint="eastAsia"/>
                <w:szCs w:val="21"/>
              </w:rPr>
              <w:t>能够</w:t>
            </w:r>
            <w:r w:rsidRPr="00953F95">
              <w:rPr>
                <w:rFonts w:ascii="Times New Roman" w:eastAsia="宋体" w:hAnsi="Times New Roman" w:cs="Times New Roman" w:hint="eastAsia"/>
                <w:szCs w:val="21"/>
              </w:rPr>
              <w:t>适用于农业植被长势监测、病虫害预警、产量预测等应用</w:t>
            </w:r>
            <w:r>
              <w:rPr>
                <w:rFonts w:ascii="Times New Roman" w:eastAsia="宋体" w:hAnsi="Times New Roman" w:cs="Times New Roman" w:hint="eastAsia"/>
                <w:szCs w:val="21"/>
              </w:rPr>
              <w:t>。</w:t>
            </w:r>
          </w:p>
        </w:tc>
      </w:tr>
      <w:tr w:rsidR="00953F95" w:rsidTr="00953F95">
        <w:tc>
          <w:tcPr>
            <w:tcW w:w="2840" w:type="dxa"/>
            <w:vAlign w:val="center"/>
          </w:tcPr>
          <w:p w:rsidR="00953F95" w:rsidRDefault="00953F95" w:rsidP="0095550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841" w:type="dxa"/>
            <w:vAlign w:val="center"/>
          </w:tcPr>
          <w:p w:rsidR="00953F95" w:rsidRDefault="004F1A95" w:rsidP="0095550D">
            <w:pPr>
              <w:jc w:val="center"/>
              <w:rPr>
                <w:rFonts w:ascii="Times New Roman" w:eastAsia="宋体" w:hAnsi="Times New Roman" w:cs="Times New Roman"/>
                <w:szCs w:val="21"/>
              </w:rPr>
            </w:pPr>
            <w:r>
              <w:rPr>
                <w:rFonts w:ascii="Times New Roman" w:eastAsia="宋体" w:hAnsi="Times New Roman" w:cs="Times New Roman"/>
                <w:szCs w:val="21"/>
              </w:rPr>
              <w:t>工作条件</w:t>
            </w:r>
          </w:p>
        </w:tc>
        <w:tc>
          <w:tcPr>
            <w:tcW w:w="2841" w:type="dxa"/>
            <w:vAlign w:val="center"/>
          </w:tcPr>
          <w:p w:rsidR="00953F95" w:rsidRDefault="0010093E" w:rsidP="0095550D">
            <w:pPr>
              <w:rPr>
                <w:rFonts w:ascii="Times New Roman" w:eastAsia="宋体" w:hAnsi="Times New Roman" w:cs="Times New Roman"/>
                <w:szCs w:val="21"/>
              </w:rPr>
            </w:pPr>
            <w:r>
              <w:rPr>
                <w:rFonts w:ascii="Times New Roman" w:eastAsia="宋体" w:hAnsi="Times New Roman" w:cs="Times New Roman" w:hint="eastAsia"/>
                <w:szCs w:val="21"/>
              </w:rPr>
              <w:t>环境温度：</w:t>
            </w:r>
            <w:r w:rsidRPr="0010093E">
              <w:rPr>
                <w:rFonts w:ascii="Times New Roman" w:eastAsia="宋体" w:hAnsi="Times New Roman" w:cs="Times New Roman"/>
                <w:szCs w:val="21"/>
              </w:rPr>
              <w:t>-40℃</w:t>
            </w:r>
            <w:r>
              <w:rPr>
                <w:rFonts w:ascii="Times New Roman" w:eastAsia="宋体" w:hAnsi="Times New Roman" w:cs="Times New Roman" w:hint="eastAsia"/>
                <w:szCs w:val="21"/>
              </w:rPr>
              <w:t xml:space="preserve"> ~ </w:t>
            </w:r>
            <w:r w:rsidRPr="0010093E">
              <w:rPr>
                <w:rFonts w:ascii="Times New Roman" w:eastAsia="宋体" w:hAnsi="Times New Roman" w:cs="Times New Roman"/>
                <w:szCs w:val="21"/>
              </w:rPr>
              <w:t>70℃</w:t>
            </w:r>
            <w:r w:rsidRPr="0010093E">
              <w:rPr>
                <w:rFonts w:ascii="Times New Roman" w:eastAsia="宋体" w:hAnsi="Times New Roman" w:cs="Times New Roman" w:hint="eastAsia"/>
                <w:szCs w:val="21"/>
              </w:rPr>
              <w:t>；</w:t>
            </w:r>
            <w:r>
              <w:rPr>
                <w:rFonts w:ascii="Times New Roman" w:eastAsia="宋体" w:hAnsi="Times New Roman" w:cs="Times New Roman" w:hint="eastAsia"/>
                <w:szCs w:val="21"/>
              </w:rPr>
              <w:t>相对</w:t>
            </w:r>
            <w:r w:rsidRPr="0010093E">
              <w:rPr>
                <w:rFonts w:ascii="Times New Roman" w:eastAsia="宋体" w:hAnsi="Times New Roman" w:cs="Times New Roman" w:hint="eastAsia"/>
                <w:szCs w:val="21"/>
              </w:rPr>
              <w:t>湿度</w:t>
            </w:r>
            <w:r>
              <w:rPr>
                <w:rFonts w:ascii="Times New Roman" w:eastAsia="宋体" w:hAnsi="Times New Roman" w:cs="Times New Roman" w:hint="eastAsia"/>
                <w:szCs w:val="21"/>
              </w:rPr>
              <w:t>：</w:t>
            </w:r>
            <w:r w:rsidR="00D83352">
              <w:rPr>
                <w:rFonts w:ascii="Times New Roman" w:eastAsia="宋体" w:hAnsi="Times New Roman" w:cs="Times New Roman"/>
                <w:szCs w:val="21"/>
              </w:rPr>
              <w:t>小于</w:t>
            </w:r>
            <w:r w:rsidRPr="0010093E">
              <w:rPr>
                <w:rFonts w:ascii="Times New Roman" w:eastAsia="宋体" w:hAnsi="Times New Roman" w:cs="Times New Roman" w:hint="eastAsia"/>
                <w:szCs w:val="21"/>
              </w:rPr>
              <w:t>95%</w:t>
            </w:r>
          </w:p>
        </w:tc>
      </w:tr>
      <w:tr w:rsidR="00EC1209" w:rsidTr="00C95B4D">
        <w:tc>
          <w:tcPr>
            <w:tcW w:w="2840" w:type="dxa"/>
            <w:vMerge w:val="restart"/>
            <w:vAlign w:val="center"/>
          </w:tcPr>
          <w:p w:rsidR="00EC1209" w:rsidRDefault="00EC1209" w:rsidP="0095550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841" w:type="dxa"/>
            <w:vMerge w:val="restart"/>
            <w:vAlign w:val="center"/>
          </w:tcPr>
          <w:p w:rsidR="00EC1209" w:rsidRDefault="00EC1209" w:rsidP="0095550D">
            <w:pPr>
              <w:jc w:val="center"/>
              <w:rPr>
                <w:rFonts w:ascii="Times New Roman" w:eastAsia="宋体" w:hAnsi="Times New Roman" w:cs="Times New Roman"/>
                <w:szCs w:val="21"/>
              </w:rPr>
            </w:pPr>
            <w:r>
              <w:rPr>
                <w:rFonts w:ascii="Times New Roman" w:eastAsia="宋体" w:hAnsi="Times New Roman" w:cs="Times New Roman"/>
                <w:szCs w:val="21"/>
              </w:rPr>
              <w:t>多光谱摄像机技术指标</w:t>
            </w:r>
          </w:p>
        </w:tc>
        <w:tc>
          <w:tcPr>
            <w:tcW w:w="2841" w:type="dxa"/>
            <w:vAlign w:val="center"/>
          </w:tcPr>
          <w:p w:rsidR="00EC1209" w:rsidRDefault="00EC1209" w:rsidP="0095550D">
            <w:pPr>
              <w:rPr>
                <w:rFonts w:ascii="Times New Roman" w:eastAsia="宋体" w:hAnsi="Times New Roman" w:cs="Times New Roman"/>
                <w:szCs w:val="21"/>
              </w:rPr>
            </w:pPr>
            <w:r>
              <w:rPr>
                <w:rFonts w:ascii="Times New Roman" w:eastAsia="宋体" w:hAnsi="Times New Roman" w:cs="Times New Roman" w:hint="eastAsia"/>
                <w:szCs w:val="21"/>
              </w:rPr>
              <w:t>3.</w:t>
            </w:r>
            <w:r w:rsidRPr="007D2B36">
              <w:rPr>
                <w:rFonts w:ascii="Times New Roman" w:eastAsia="宋体" w:hAnsi="Times New Roman" w:cs="Times New Roman" w:hint="eastAsia"/>
                <w:szCs w:val="21"/>
              </w:rPr>
              <w:t>1</w:t>
            </w:r>
            <w:r>
              <w:rPr>
                <w:rFonts w:ascii="Times New Roman" w:eastAsia="宋体" w:hAnsi="Times New Roman" w:cs="Times New Roman" w:hint="eastAsia"/>
                <w:szCs w:val="21"/>
              </w:rPr>
              <w:t>配备</w:t>
            </w:r>
            <w:r w:rsidRPr="007D2B36">
              <w:rPr>
                <w:rFonts w:ascii="Times New Roman" w:eastAsia="宋体" w:hAnsi="Times New Roman" w:cs="Times New Roman" w:hint="eastAsia"/>
                <w:szCs w:val="21"/>
              </w:rPr>
              <w:t>10</w:t>
            </w:r>
            <w:r>
              <w:rPr>
                <w:rFonts w:ascii="Times New Roman" w:eastAsia="宋体" w:hAnsi="Times New Roman" w:cs="Times New Roman" w:hint="eastAsia"/>
                <w:szCs w:val="21"/>
              </w:rPr>
              <w:t>米白色立杆</w:t>
            </w:r>
            <w:r w:rsidR="00EF1EA3">
              <w:rPr>
                <w:rFonts w:ascii="Times New Roman" w:eastAsia="宋体" w:hAnsi="Times New Roman" w:cs="Times New Roman" w:hint="eastAsia"/>
                <w:szCs w:val="21"/>
              </w:rPr>
              <w:t>、横臂以及</w:t>
            </w:r>
            <w:r w:rsidRPr="007D2B36">
              <w:rPr>
                <w:rFonts w:ascii="Times New Roman" w:eastAsia="宋体" w:hAnsi="Times New Roman" w:cs="Times New Roman" w:hint="eastAsia"/>
                <w:szCs w:val="21"/>
              </w:rPr>
              <w:t>太阳能板、电池</w:t>
            </w:r>
            <w:r>
              <w:rPr>
                <w:rFonts w:ascii="Times New Roman" w:eastAsia="宋体" w:hAnsi="Times New Roman" w:cs="Times New Roman" w:hint="eastAsia"/>
                <w:szCs w:val="21"/>
              </w:rPr>
              <w:t>。</w:t>
            </w:r>
            <w:r w:rsidRPr="007D2B36">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 xml:space="preserve">                               </w:t>
            </w:r>
          </w:p>
        </w:tc>
      </w:tr>
      <w:tr w:rsidR="00EC1209" w:rsidTr="00953F95">
        <w:tc>
          <w:tcPr>
            <w:tcW w:w="2840" w:type="dxa"/>
            <w:vMerge/>
            <w:vAlign w:val="center"/>
          </w:tcPr>
          <w:p w:rsidR="00EC1209" w:rsidRDefault="00EC1209" w:rsidP="0095550D">
            <w:pPr>
              <w:jc w:val="center"/>
              <w:rPr>
                <w:rFonts w:ascii="Times New Roman" w:eastAsia="宋体" w:hAnsi="Times New Roman" w:cs="Times New Roman"/>
                <w:szCs w:val="21"/>
              </w:rPr>
            </w:pPr>
          </w:p>
        </w:tc>
        <w:tc>
          <w:tcPr>
            <w:tcW w:w="2841" w:type="dxa"/>
            <w:vMerge/>
            <w:vAlign w:val="center"/>
          </w:tcPr>
          <w:p w:rsidR="00EC1209" w:rsidRDefault="00EC1209" w:rsidP="0095550D">
            <w:pPr>
              <w:jc w:val="center"/>
              <w:rPr>
                <w:rFonts w:ascii="Times New Roman" w:eastAsia="宋体" w:hAnsi="Times New Roman" w:cs="Times New Roman"/>
                <w:szCs w:val="21"/>
              </w:rPr>
            </w:pPr>
          </w:p>
        </w:tc>
        <w:tc>
          <w:tcPr>
            <w:tcW w:w="2841" w:type="dxa"/>
            <w:vAlign w:val="center"/>
          </w:tcPr>
          <w:p w:rsidR="00EC1209" w:rsidRDefault="00EC1209" w:rsidP="0095550D">
            <w:pPr>
              <w:rPr>
                <w:rFonts w:ascii="Times New Roman" w:eastAsia="宋体" w:hAnsi="Times New Roman" w:cs="Times New Roman"/>
                <w:szCs w:val="21"/>
              </w:rPr>
            </w:pPr>
            <w:r>
              <w:rPr>
                <w:rFonts w:ascii="Times New Roman" w:eastAsia="宋体" w:hAnsi="Times New Roman" w:cs="Times New Roman" w:hint="eastAsia"/>
                <w:szCs w:val="21"/>
              </w:rPr>
              <w:t>3.2</w:t>
            </w:r>
            <w:r w:rsidRPr="007D2B36">
              <w:rPr>
                <w:rFonts w:ascii="Times New Roman" w:eastAsia="宋体" w:hAnsi="Times New Roman" w:cs="Times New Roman" w:hint="eastAsia"/>
                <w:szCs w:val="21"/>
              </w:rPr>
              <w:t>光谱植被监测仪</w:t>
            </w:r>
            <w:r>
              <w:rPr>
                <w:rFonts w:ascii="Times New Roman" w:eastAsia="宋体" w:hAnsi="Times New Roman" w:cs="Times New Roman" w:hint="eastAsia"/>
                <w:szCs w:val="21"/>
              </w:rPr>
              <w:t>：</w:t>
            </w:r>
            <w:r w:rsidRPr="007D2B36">
              <w:rPr>
                <w:rFonts w:ascii="Times New Roman" w:eastAsia="宋体" w:hAnsi="Times New Roman" w:cs="Times New Roman" w:hint="eastAsia"/>
                <w:szCs w:val="21"/>
              </w:rPr>
              <w:t>设备</w:t>
            </w:r>
            <w:r>
              <w:rPr>
                <w:rFonts w:ascii="Times New Roman" w:eastAsia="宋体" w:hAnsi="Times New Roman" w:cs="Times New Roman" w:hint="eastAsia"/>
                <w:szCs w:val="21"/>
              </w:rPr>
              <w:t>要</w:t>
            </w:r>
            <w:r w:rsidRPr="007D2B36">
              <w:rPr>
                <w:rFonts w:ascii="Times New Roman" w:eastAsia="宋体" w:hAnsi="Times New Roman" w:cs="Times New Roman" w:hint="eastAsia"/>
                <w:szCs w:val="21"/>
              </w:rPr>
              <w:t>自</w:t>
            </w:r>
            <w:proofErr w:type="gramStart"/>
            <w:r w:rsidRPr="007D2B36">
              <w:rPr>
                <w:rFonts w:ascii="Times New Roman" w:eastAsia="宋体" w:hAnsi="Times New Roman" w:cs="Times New Roman" w:hint="eastAsia"/>
                <w:szCs w:val="21"/>
              </w:rPr>
              <w:t>带环境光</w:t>
            </w:r>
            <w:proofErr w:type="gramEnd"/>
            <w:r w:rsidRPr="007D2B36">
              <w:rPr>
                <w:rFonts w:ascii="Times New Roman" w:eastAsia="宋体" w:hAnsi="Times New Roman" w:cs="Times New Roman" w:hint="eastAsia"/>
                <w:szCs w:val="21"/>
              </w:rPr>
              <w:t>传感器进行环境光实时校准</w:t>
            </w:r>
            <w:r>
              <w:rPr>
                <w:rFonts w:ascii="Times New Roman" w:eastAsia="宋体" w:hAnsi="Times New Roman" w:cs="Times New Roman" w:hint="eastAsia"/>
                <w:szCs w:val="21"/>
              </w:rPr>
              <w:t>。</w:t>
            </w:r>
          </w:p>
        </w:tc>
      </w:tr>
      <w:tr w:rsidR="00EC1209" w:rsidTr="00953F95">
        <w:tc>
          <w:tcPr>
            <w:tcW w:w="2840" w:type="dxa"/>
            <w:vMerge/>
            <w:vAlign w:val="center"/>
          </w:tcPr>
          <w:p w:rsidR="00EC1209" w:rsidRDefault="00EC1209" w:rsidP="0095550D">
            <w:pPr>
              <w:jc w:val="center"/>
              <w:rPr>
                <w:rFonts w:ascii="Times New Roman" w:eastAsia="宋体" w:hAnsi="Times New Roman" w:cs="Times New Roman"/>
                <w:szCs w:val="21"/>
              </w:rPr>
            </w:pPr>
          </w:p>
        </w:tc>
        <w:tc>
          <w:tcPr>
            <w:tcW w:w="2841" w:type="dxa"/>
            <w:vMerge/>
            <w:vAlign w:val="center"/>
          </w:tcPr>
          <w:p w:rsidR="00EC1209" w:rsidRDefault="00EC1209" w:rsidP="0095550D">
            <w:pPr>
              <w:jc w:val="center"/>
              <w:rPr>
                <w:rFonts w:ascii="Times New Roman" w:eastAsia="宋体" w:hAnsi="Times New Roman" w:cs="Times New Roman"/>
                <w:szCs w:val="21"/>
              </w:rPr>
            </w:pPr>
          </w:p>
        </w:tc>
        <w:tc>
          <w:tcPr>
            <w:tcW w:w="2841" w:type="dxa"/>
            <w:vAlign w:val="center"/>
          </w:tcPr>
          <w:p w:rsidR="00EC1209" w:rsidRDefault="00EC1209" w:rsidP="0095550D">
            <w:pPr>
              <w:rPr>
                <w:rFonts w:ascii="Times New Roman" w:eastAsia="宋体" w:hAnsi="Times New Roman" w:cs="Times New Roman"/>
                <w:szCs w:val="21"/>
              </w:rPr>
            </w:pPr>
            <w:r>
              <w:rPr>
                <w:rFonts w:ascii="Times New Roman" w:eastAsia="宋体" w:hAnsi="Times New Roman" w:cs="Times New Roman" w:hint="eastAsia"/>
                <w:szCs w:val="21"/>
              </w:rPr>
              <w:t>3.3</w:t>
            </w:r>
            <w:r>
              <w:rPr>
                <w:rFonts w:ascii="Times New Roman" w:eastAsia="宋体" w:hAnsi="Times New Roman" w:cs="Times New Roman" w:hint="eastAsia"/>
                <w:szCs w:val="21"/>
              </w:rPr>
              <w:t>光谱波段：</w:t>
            </w:r>
            <w:r w:rsidRPr="00A53BAA">
              <w:rPr>
                <w:rFonts w:ascii="Times New Roman" w:eastAsia="宋体" w:hAnsi="Times New Roman" w:cs="Times New Roman"/>
                <w:szCs w:val="21"/>
              </w:rPr>
              <w:t>支持</w:t>
            </w:r>
            <w:r w:rsidRPr="00A53BAA">
              <w:rPr>
                <w:rFonts w:ascii="Times New Roman" w:eastAsia="宋体" w:hAnsi="Times New Roman" w:cs="Times New Roman"/>
                <w:szCs w:val="21"/>
              </w:rPr>
              <w:t>450</w:t>
            </w:r>
            <w:r w:rsidR="00F439D9">
              <w:rPr>
                <w:rFonts w:ascii="Times New Roman" w:eastAsia="宋体" w:hAnsi="Times New Roman" w:cs="Times New Roman" w:hint="eastAsia"/>
                <w:szCs w:val="21"/>
              </w:rPr>
              <w:t xml:space="preserve"> </w:t>
            </w:r>
            <w:r w:rsidRPr="00A53BAA">
              <w:rPr>
                <w:rFonts w:ascii="Times New Roman" w:eastAsia="宋体" w:hAnsi="Times New Roman" w:cs="Times New Roman"/>
                <w:szCs w:val="21"/>
              </w:rPr>
              <w:t>nm</w:t>
            </w:r>
            <w:r w:rsidRPr="00A53BAA">
              <w:rPr>
                <w:rFonts w:ascii="Times New Roman" w:eastAsia="宋体" w:hAnsi="Times New Roman" w:cs="Times New Roman"/>
                <w:szCs w:val="21"/>
              </w:rPr>
              <w:t>，</w:t>
            </w:r>
            <w:r w:rsidRPr="00A53BAA">
              <w:rPr>
                <w:rFonts w:ascii="Times New Roman" w:eastAsia="宋体" w:hAnsi="Times New Roman" w:cs="Times New Roman"/>
                <w:szCs w:val="21"/>
              </w:rPr>
              <w:t xml:space="preserve"> 560</w:t>
            </w:r>
            <w:r w:rsidR="00F439D9">
              <w:rPr>
                <w:rFonts w:ascii="Times New Roman" w:eastAsia="宋体" w:hAnsi="Times New Roman" w:cs="Times New Roman" w:hint="eastAsia"/>
                <w:szCs w:val="21"/>
              </w:rPr>
              <w:t xml:space="preserve"> </w:t>
            </w:r>
            <w:r w:rsidRPr="00A53BAA">
              <w:rPr>
                <w:rFonts w:ascii="Times New Roman" w:eastAsia="宋体" w:hAnsi="Times New Roman" w:cs="Times New Roman"/>
                <w:szCs w:val="21"/>
              </w:rPr>
              <w:t>nm</w:t>
            </w:r>
            <w:r w:rsidRPr="00A53BAA">
              <w:rPr>
                <w:rFonts w:ascii="Times New Roman" w:eastAsia="宋体" w:hAnsi="Times New Roman" w:cs="Times New Roman"/>
                <w:szCs w:val="21"/>
              </w:rPr>
              <w:t>，</w:t>
            </w:r>
            <w:r w:rsidRPr="00A53BAA">
              <w:rPr>
                <w:rFonts w:ascii="Times New Roman" w:eastAsia="宋体" w:hAnsi="Times New Roman" w:cs="Times New Roman"/>
                <w:szCs w:val="21"/>
              </w:rPr>
              <w:t>660</w:t>
            </w:r>
            <w:r w:rsidR="00F439D9">
              <w:rPr>
                <w:rFonts w:ascii="Times New Roman" w:eastAsia="宋体" w:hAnsi="Times New Roman" w:cs="Times New Roman" w:hint="eastAsia"/>
                <w:szCs w:val="21"/>
              </w:rPr>
              <w:t xml:space="preserve"> </w:t>
            </w:r>
            <w:r w:rsidRPr="00A53BAA">
              <w:rPr>
                <w:rFonts w:ascii="Times New Roman" w:eastAsia="宋体" w:hAnsi="Times New Roman" w:cs="Times New Roman"/>
                <w:szCs w:val="21"/>
              </w:rPr>
              <w:t>nm</w:t>
            </w:r>
            <w:r w:rsidRPr="00A53BAA">
              <w:rPr>
                <w:rFonts w:ascii="Times New Roman" w:eastAsia="宋体" w:hAnsi="Times New Roman" w:cs="Times New Roman"/>
                <w:szCs w:val="21"/>
              </w:rPr>
              <w:t>，</w:t>
            </w:r>
            <w:r w:rsidRPr="00A53BAA">
              <w:rPr>
                <w:rFonts w:ascii="Times New Roman" w:eastAsia="宋体" w:hAnsi="Times New Roman" w:cs="Times New Roman"/>
                <w:szCs w:val="21"/>
              </w:rPr>
              <w:t>720</w:t>
            </w:r>
            <w:r w:rsidR="00F439D9">
              <w:rPr>
                <w:rFonts w:ascii="Times New Roman" w:eastAsia="宋体" w:hAnsi="Times New Roman" w:cs="Times New Roman" w:hint="eastAsia"/>
                <w:szCs w:val="21"/>
              </w:rPr>
              <w:t xml:space="preserve"> </w:t>
            </w:r>
            <w:r w:rsidRPr="00A53BAA">
              <w:rPr>
                <w:rFonts w:ascii="Times New Roman" w:eastAsia="宋体" w:hAnsi="Times New Roman" w:cs="Times New Roman"/>
                <w:szCs w:val="21"/>
              </w:rPr>
              <w:t>nm</w:t>
            </w:r>
            <w:r w:rsidRPr="00A53BAA">
              <w:rPr>
                <w:rFonts w:ascii="Times New Roman" w:eastAsia="宋体" w:hAnsi="Times New Roman" w:cs="Times New Roman"/>
                <w:szCs w:val="21"/>
              </w:rPr>
              <w:t>，</w:t>
            </w:r>
            <w:r w:rsidRPr="00A53BAA">
              <w:rPr>
                <w:rFonts w:ascii="Times New Roman" w:eastAsia="宋体" w:hAnsi="Times New Roman" w:cs="Times New Roman"/>
                <w:szCs w:val="21"/>
              </w:rPr>
              <w:t>750</w:t>
            </w:r>
            <w:r w:rsidR="00F439D9">
              <w:rPr>
                <w:rFonts w:ascii="Times New Roman" w:eastAsia="宋体" w:hAnsi="Times New Roman" w:cs="Times New Roman" w:hint="eastAsia"/>
                <w:szCs w:val="21"/>
              </w:rPr>
              <w:t xml:space="preserve"> </w:t>
            </w:r>
            <w:r w:rsidRPr="00A53BAA">
              <w:rPr>
                <w:rFonts w:ascii="Times New Roman" w:eastAsia="宋体" w:hAnsi="Times New Roman" w:cs="Times New Roman"/>
                <w:szCs w:val="21"/>
              </w:rPr>
              <w:t>nm</w:t>
            </w:r>
            <w:r w:rsidRPr="00A53BAA">
              <w:rPr>
                <w:rFonts w:ascii="Times New Roman" w:eastAsia="宋体" w:hAnsi="Times New Roman" w:cs="Times New Roman"/>
                <w:szCs w:val="21"/>
              </w:rPr>
              <w:t>，</w:t>
            </w:r>
            <w:r w:rsidRPr="00A53BAA">
              <w:rPr>
                <w:rFonts w:ascii="Times New Roman" w:eastAsia="宋体" w:hAnsi="Times New Roman" w:cs="Times New Roman"/>
                <w:szCs w:val="21"/>
              </w:rPr>
              <w:t>850</w:t>
            </w:r>
            <w:r w:rsidR="00F439D9">
              <w:rPr>
                <w:rFonts w:ascii="Times New Roman" w:eastAsia="宋体" w:hAnsi="Times New Roman" w:cs="Times New Roman" w:hint="eastAsia"/>
                <w:szCs w:val="21"/>
              </w:rPr>
              <w:t xml:space="preserve"> </w:t>
            </w:r>
            <w:r w:rsidRPr="00A53BAA">
              <w:rPr>
                <w:rFonts w:ascii="Times New Roman" w:eastAsia="宋体" w:hAnsi="Times New Roman" w:cs="Times New Roman"/>
                <w:szCs w:val="21"/>
              </w:rPr>
              <w:t>nm</w:t>
            </w:r>
            <w:r w:rsidRPr="00A53BAA">
              <w:rPr>
                <w:rFonts w:ascii="Times New Roman" w:eastAsia="宋体" w:hAnsi="Times New Roman" w:cs="Times New Roman"/>
                <w:szCs w:val="21"/>
              </w:rPr>
              <w:t>。</w:t>
            </w:r>
          </w:p>
        </w:tc>
      </w:tr>
      <w:tr w:rsidR="00EC1209" w:rsidTr="00953F95">
        <w:tc>
          <w:tcPr>
            <w:tcW w:w="2840" w:type="dxa"/>
            <w:vMerge/>
            <w:vAlign w:val="center"/>
          </w:tcPr>
          <w:p w:rsidR="00EC1209" w:rsidRDefault="00EC1209" w:rsidP="0095550D">
            <w:pPr>
              <w:jc w:val="center"/>
              <w:rPr>
                <w:rFonts w:ascii="Times New Roman" w:eastAsia="宋体" w:hAnsi="Times New Roman" w:cs="Times New Roman"/>
                <w:szCs w:val="21"/>
              </w:rPr>
            </w:pPr>
          </w:p>
        </w:tc>
        <w:tc>
          <w:tcPr>
            <w:tcW w:w="2841" w:type="dxa"/>
            <w:vMerge/>
            <w:vAlign w:val="center"/>
          </w:tcPr>
          <w:p w:rsidR="00EC1209" w:rsidRDefault="00EC1209" w:rsidP="0095550D">
            <w:pPr>
              <w:jc w:val="center"/>
              <w:rPr>
                <w:rFonts w:ascii="Times New Roman" w:eastAsia="宋体" w:hAnsi="Times New Roman" w:cs="Times New Roman"/>
                <w:szCs w:val="21"/>
              </w:rPr>
            </w:pPr>
          </w:p>
        </w:tc>
        <w:tc>
          <w:tcPr>
            <w:tcW w:w="2841" w:type="dxa"/>
            <w:vAlign w:val="center"/>
          </w:tcPr>
          <w:p w:rsidR="00EC1209" w:rsidRPr="00A53BAA" w:rsidRDefault="00EC1209" w:rsidP="0095550D">
            <w:pPr>
              <w:rPr>
                <w:rFonts w:ascii="Times New Roman" w:eastAsia="宋体" w:hAnsi="Times New Roman" w:cs="Times New Roman"/>
                <w:szCs w:val="21"/>
              </w:rPr>
            </w:pPr>
            <w:r w:rsidRPr="00A53BAA">
              <w:rPr>
                <w:rFonts w:ascii="Times New Roman" w:eastAsia="宋体" w:hAnsi="Times New Roman" w:cs="Times New Roman"/>
                <w:szCs w:val="21"/>
              </w:rPr>
              <w:t>3.4</w:t>
            </w:r>
            <w:r w:rsidRPr="00A53BAA">
              <w:rPr>
                <w:rFonts w:ascii="Times New Roman" w:eastAsia="宋体" w:hAnsi="Times New Roman" w:cs="Times New Roman"/>
                <w:szCs w:val="21"/>
              </w:rPr>
              <w:t>光谱空间分辨率：</w:t>
            </w:r>
            <w:r w:rsidRPr="00A53BAA">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A53BAA">
              <w:rPr>
                <w:rFonts w:ascii="Times New Roman" w:eastAsia="宋体" w:hAnsi="Times New Roman" w:cs="Times New Roman"/>
                <w:szCs w:val="21"/>
              </w:rPr>
              <w:t>2 cm/pixel @ 1km</w:t>
            </w:r>
            <w:r w:rsidRPr="00A53BAA">
              <w:rPr>
                <w:rFonts w:ascii="Times New Roman" w:eastAsia="宋体" w:hAnsi="Times New Roman" w:cs="Times New Roman"/>
                <w:szCs w:val="21"/>
              </w:rPr>
              <w:t>（最大</w:t>
            </w:r>
            <w:proofErr w:type="gramStart"/>
            <w:r w:rsidRPr="00A53BAA">
              <w:rPr>
                <w:rFonts w:ascii="Times New Roman" w:eastAsia="宋体" w:hAnsi="Times New Roman" w:cs="Times New Roman"/>
                <w:szCs w:val="21"/>
              </w:rPr>
              <w:t>倍</w:t>
            </w:r>
            <w:proofErr w:type="gramEnd"/>
            <w:r w:rsidRPr="00A53BAA">
              <w:rPr>
                <w:rFonts w:ascii="Times New Roman" w:eastAsia="宋体" w:hAnsi="Times New Roman" w:cs="Times New Roman"/>
                <w:szCs w:val="21"/>
              </w:rPr>
              <w:t>）。</w:t>
            </w:r>
          </w:p>
        </w:tc>
      </w:tr>
      <w:tr w:rsidR="00EC1209" w:rsidTr="00953F95">
        <w:tc>
          <w:tcPr>
            <w:tcW w:w="2840" w:type="dxa"/>
            <w:vMerge/>
            <w:vAlign w:val="center"/>
          </w:tcPr>
          <w:p w:rsidR="00EC1209" w:rsidRDefault="00EC1209" w:rsidP="0095550D">
            <w:pPr>
              <w:jc w:val="center"/>
              <w:rPr>
                <w:rFonts w:ascii="Times New Roman" w:eastAsia="宋体" w:hAnsi="Times New Roman" w:cs="Times New Roman"/>
                <w:szCs w:val="21"/>
              </w:rPr>
            </w:pPr>
          </w:p>
        </w:tc>
        <w:tc>
          <w:tcPr>
            <w:tcW w:w="2841" w:type="dxa"/>
            <w:vMerge/>
            <w:vAlign w:val="center"/>
          </w:tcPr>
          <w:p w:rsidR="00EC1209" w:rsidRDefault="00EC1209" w:rsidP="0095550D">
            <w:pPr>
              <w:jc w:val="center"/>
              <w:rPr>
                <w:rFonts w:ascii="Times New Roman" w:eastAsia="宋体" w:hAnsi="Times New Roman" w:cs="Times New Roman"/>
                <w:szCs w:val="21"/>
              </w:rPr>
            </w:pPr>
          </w:p>
        </w:tc>
        <w:tc>
          <w:tcPr>
            <w:tcW w:w="2841" w:type="dxa"/>
            <w:vAlign w:val="center"/>
          </w:tcPr>
          <w:p w:rsidR="00EC1209" w:rsidRPr="006567CB" w:rsidRDefault="00EC1209" w:rsidP="0095550D">
            <w:pPr>
              <w:rPr>
                <w:rFonts w:ascii="Times New Roman" w:eastAsia="宋体" w:hAnsi="Times New Roman" w:cs="Times New Roman"/>
                <w:szCs w:val="21"/>
              </w:rPr>
            </w:pPr>
            <w:r w:rsidRPr="006567CB">
              <w:rPr>
                <w:rFonts w:ascii="Times New Roman" w:eastAsia="宋体" w:hAnsi="Times New Roman" w:cs="Times New Roman"/>
                <w:szCs w:val="21"/>
              </w:rPr>
              <w:t>3.5</w:t>
            </w:r>
            <w:r w:rsidRPr="006567CB">
              <w:rPr>
                <w:rFonts w:ascii="Times New Roman" w:eastAsia="宋体" w:hAnsi="Times New Roman" w:cs="Times New Roman"/>
                <w:szCs w:val="21"/>
              </w:rPr>
              <w:t>光谱带宽：</w:t>
            </w:r>
            <w:r>
              <w:rPr>
                <w:rFonts w:ascii="Times New Roman" w:eastAsia="宋体" w:hAnsi="Times New Roman" w:cs="Times New Roman"/>
                <w:szCs w:val="21"/>
              </w:rPr>
              <w:t>450</w:t>
            </w:r>
            <w:r>
              <w:rPr>
                <w:rFonts w:ascii="Times New Roman" w:eastAsia="宋体" w:hAnsi="Times New Roman" w:cs="Times New Roman" w:hint="eastAsia"/>
                <w:szCs w:val="21"/>
              </w:rPr>
              <w:t xml:space="preserve"> </w:t>
            </w:r>
            <w:r w:rsidRPr="006567CB">
              <w:rPr>
                <w:rFonts w:ascii="Times New Roman" w:eastAsia="宋体" w:hAnsi="Times New Roman" w:cs="Times New Roman"/>
                <w:szCs w:val="21"/>
              </w:rPr>
              <w:t>nm ± 10 nm</w:t>
            </w:r>
            <w:r w:rsidRPr="006567CB">
              <w:rPr>
                <w:rFonts w:ascii="Times New Roman" w:eastAsia="宋体" w:hAnsi="Times New Roman" w:cs="Times New Roman"/>
                <w:szCs w:val="21"/>
              </w:rPr>
              <w:t>，</w:t>
            </w:r>
            <w:r w:rsidRPr="006567CB">
              <w:rPr>
                <w:rFonts w:ascii="Times New Roman" w:eastAsia="宋体" w:hAnsi="Times New Roman" w:cs="Times New Roman"/>
                <w:szCs w:val="21"/>
              </w:rPr>
              <w:t>560 nm ± 10 nm</w:t>
            </w:r>
            <w:r w:rsidRPr="006567CB">
              <w:rPr>
                <w:rFonts w:ascii="Times New Roman" w:eastAsia="宋体" w:hAnsi="Times New Roman" w:cs="Times New Roman"/>
                <w:szCs w:val="21"/>
              </w:rPr>
              <w:t>，</w:t>
            </w:r>
            <w:r w:rsidRPr="006567CB">
              <w:rPr>
                <w:rFonts w:ascii="Times New Roman" w:eastAsia="宋体" w:hAnsi="Times New Roman" w:cs="Times New Roman"/>
                <w:szCs w:val="21"/>
              </w:rPr>
              <w:t>660 nm ± 10 nm</w:t>
            </w:r>
            <w:r w:rsidRPr="006567CB">
              <w:rPr>
                <w:rFonts w:ascii="Times New Roman" w:eastAsia="宋体" w:hAnsi="Times New Roman" w:cs="Times New Roman"/>
                <w:szCs w:val="21"/>
              </w:rPr>
              <w:t>，</w:t>
            </w:r>
            <w:r w:rsidRPr="006567CB">
              <w:rPr>
                <w:rFonts w:ascii="Times New Roman" w:eastAsia="宋体" w:hAnsi="Times New Roman" w:cs="Times New Roman"/>
                <w:szCs w:val="21"/>
              </w:rPr>
              <w:t>720 nm ± 5 nm</w:t>
            </w:r>
            <w:r w:rsidRPr="006567CB">
              <w:rPr>
                <w:rFonts w:ascii="Times New Roman" w:eastAsia="宋体" w:hAnsi="Times New Roman" w:cs="Times New Roman"/>
                <w:szCs w:val="21"/>
              </w:rPr>
              <w:t>，</w:t>
            </w:r>
            <w:r w:rsidRPr="006567CB">
              <w:rPr>
                <w:rFonts w:ascii="Times New Roman" w:eastAsia="宋体" w:hAnsi="Times New Roman" w:cs="Times New Roman"/>
                <w:szCs w:val="21"/>
              </w:rPr>
              <w:t>750 nm ± 5 nm</w:t>
            </w:r>
            <w:r w:rsidRPr="006567CB">
              <w:rPr>
                <w:rFonts w:ascii="Times New Roman" w:eastAsia="宋体" w:hAnsi="Times New Roman" w:cs="Times New Roman"/>
                <w:szCs w:val="21"/>
              </w:rPr>
              <w:t>，</w:t>
            </w:r>
            <w:r w:rsidRPr="006567CB">
              <w:rPr>
                <w:rFonts w:ascii="Times New Roman" w:eastAsia="宋体" w:hAnsi="Times New Roman" w:cs="Times New Roman"/>
                <w:szCs w:val="21"/>
              </w:rPr>
              <w:t>850 nm ± 15 nm</w:t>
            </w:r>
            <w:r w:rsidRPr="006567CB">
              <w:rPr>
                <w:rFonts w:ascii="Times New Roman" w:eastAsia="宋体" w:hAnsi="Times New Roman" w:cs="Times New Roman"/>
                <w:szCs w:val="21"/>
              </w:rPr>
              <w:t>。</w:t>
            </w:r>
          </w:p>
        </w:tc>
      </w:tr>
      <w:tr w:rsidR="00EC1209" w:rsidTr="00953F95">
        <w:tc>
          <w:tcPr>
            <w:tcW w:w="2840" w:type="dxa"/>
            <w:vMerge/>
            <w:vAlign w:val="center"/>
          </w:tcPr>
          <w:p w:rsidR="00EC1209" w:rsidRDefault="00EC1209" w:rsidP="0095550D">
            <w:pPr>
              <w:jc w:val="center"/>
              <w:rPr>
                <w:rFonts w:ascii="Times New Roman" w:eastAsia="宋体" w:hAnsi="Times New Roman" w:cs="Times New Roman"/>
                <w:szCs w:val="21"/>
              </w:rPr>
            </w:pPr>
          </w:p>
        </w:tc>
        <w:tc>
          <w:tcPr>
            <w:tcW w:w="2841" w:type="dxa"/>
            <w:vMerge/>
            <w:vAlign w:val="center"/>
          </w:tcPr>
          <w:p w:rsidR="00EC1209" w:rsidRDefault="00EC1209" w:rsidP="0095550D">
            <w:pPr>
              <w:jc w:val="center"/>
              <w:rPr>
                <w:rFonts w:ascii="Times New Roman" w:eastAsia="宋体" w:hAnsi="Times New Roman" w:cs="Times New Roman"/>
                <w:szCs w:val="21"/>
              </w:rPr>
            </w:pPr>
          </w:p>
        </w:tc>
        <w:tc>
          <w:tcPr>
            <w:tcW w:w="2841" w:type="dxa"/>
            <w:vAlign w:val="center"/>
          </w:tcPr>
          <w:p w:rsidR="00EC1209" w:rsidRPr="008B3503" w:rsidRDefault="00EC1209" w:rsidP="0095550D">
            <w:pPr>
              <w:rPr>
                <w:rFonts w:ascii="Times New Roman" w:eastAsia="宋体" w:hAnsi="Times New Roman" w:cs="Times New Roman"/>
              </w:rPr>
            </w:pPr>
            <w:r w:rsidRPr="008B3503">
              <w:rPr>
                <w:rFonts w:ascii="Times New Roman" w:eastAsia="宋体" w:hAnsi="Times New Roman" w:cs="Times New Roman"/>
              </w:rPr>
              <w:t>3.6</w:t>
            </w:r>
            <w:r w:rsidRPr="008B3503">
              <w:rPr>
                <w:rFonts w:ascii="Times New Roman" w:eastAsia="宋体" w:hAnsi="Times New Roman" w:cs="Times New Roman"/>
              </w:rPr>
              <w:t>植被指数：支持</w:t>
            </w:r>
            <w:r w:rsidRPr="008B3503">
              <w:rPr>
                <w:rFonts w:ascii="Times New Roman" w:eastAsia="宋体" w:hAnsi="Times New Roman" w:cs="Times New Roman"/>
              </w:rPr>
              <w:t>NDVI</w:t>
            </w:r>
            <w:r>
              <w:rPr>
                <w:rFonts w:ascii="Times New Roman" w:eastAsia="宋体" w:hAnsi="Times New Roman" w:cs="Times New Roman" w:hint="eastAsia"/>
              </w:rPr>
              <w:t xml:space="preserve"> </w:t>
            </w:r>
            <w:r w:rsidRPr="008B3503">
              <w:rPr>
                <w:rFonts w:ascii="Times New Roman" w:eastAsia="宋体" w:hAnsi="Times New Roman" w:cs="Times New Roman"/>
              </w:rPr>
              <w:t>\</w:t>
            </w:r>
            <w:r>
              <w:rPr>
                <w:rFonts w:ascii="Times New Roman" w:eastAsia="宋体" w:hAnsi="Times New Roman" w:cs="Times New Roman" w:hint="eastAsia"/>
              </w:rPr>
              <w:t xml:space="preserve"> </w:t>
            </w:r>
            <w:r w:rsidRPr="008B3503">
              <w:rPr>
                <w:rFonts w:ascii="Times New Roman" w:eastAsia="宋体" w:hAnsi="Times New Roman" w:cs="Times New Roman"/>
              </w:rPr>
              <w:t>GNDVI</w:t>
            </w:r>
            <w:r>
              <w:rPr>
                <w:rFonts w:ascii="Times New Roman" w:eastAsia="宋体" w:hAnsi="Times New Roman" w:cs="Times New Roman" w:hint="eastAsia"/>
              </w:rPr>
              <w:t xml:space="preserve"> </w:t>
            </w:r>
            <w:r w:rsidRPr="008B3503">
              <w:rPr>
                <w:rFonts w:ascii="Times New Roman" w:eastAsia="宋体" w:hAnsi="Times New Roman" w:cs="Times New Roman"/>
              </w:rPr>
              <w:t>\</w:t>
            </w:r>
            <w:r>
              <w:rPr>
                <w:rFonts w:ascii="Times New Roman" w:eastAsia="宋体" w:hAnsi="Times New Roman" w:cs="Times New Roman" w:hint="eastAsia"/>
              </w:rPr>
              <w:t xml:space="preserve"> </w:t>
            </w:r>
            <w:r w:rsidRPr="008B3503">
              <w:rPr>
                <w:rFonts w:ascii="Times New Roman" w:eastAsia="宋体" w:hAnsi="Times New Roman" w:cs="Times New Roman"/>
              </w:rPr>
              <w:t>NDRE</w:t>
            </w:r>
            <w:r>
              <w:rPr>
                <w:rFonts w:ascii="Times New Roman" w:eastAsia="宋体" w:hAnsi="Times New Roman" w:cs="Times New Roman" w:hint="eastAsia"/>
              </w:rPr>
              <w:t xml:space="preserve"> </w:t>
            </w:r>
            <w:r w:rsidRPr="008B3503">
              <w:rPr>
                <w:rFonts w:ascii="Times New Roman" w:eastAsia="宋体" w:hAnsi="Times New Roman" w:cs="Times New Roman"/>
              </w:rPr>
              <w:t>\</w:t>
            </w:r>
            <w:r>
              <w:rPr>
                <w:rFonts w:ascii="Times New Roman" w:eastAsia="宋体" w:hAnsi="Times New Roman" w:cs="Times New Roman" w:hint="eastAsia"/>
              </w:rPr>
              <w:t xml:space="preserve"> </w:t>
            </w:r>
            <w:r w:rsidRPr="008B3503">
              <w:rPr>
                <w:rFonts w:ascii="Times New Roman" w:eastAsia="宋体" w:hAnsi="Times New Roman" w:cs="Times New Roman"/>
              </w:rPr>
              <w:t>OSAVI</w:t>
            </w:r>
            <w:r>
              <w:rPr>
                <w:rFonts w:ascii="Times New Roman" w:eastAsia="宋体" w:hAnsi="Times New Roman" w:cs="Times New Roman" w:hint="eastAsia"/>
              </w:rPr>
              <w:t xml:space="preserve"> </w:t>
            </w:r>
            <w:r w:rsidRPr="008B3503">
              <w:rPr>
                <w:rFonts w:ascii="Times New Roman" w:eastAsia="宋体" w:hAnsi="Times New Roman" w:cs="Times New Roman"/>
              </w:rPr>
              <w:t>\</w:t>
            </w:r>
            <w:r>
              <w:rPr>
                <w:rFonts w:ascii="Times New Roman" w:eastAsia="宋体" w:hAnsi="Times New Roman" w:cs="Times New Roman" w:hint="eastAsia"/>
              </w:rPr>
              <w:t xml:space="preserve"> </w:t>
            </w:r>
            <w:r w:rsidRPr="008B3503">
              <w:rPr>
                <w:rFonts w:ascii="Times New Roman" w:eastAsia="宋体" w:hAnsi="Times New Roman" w:cs="Times New Roman"/>
              </w:rPr>
              <w:t>LCI</w:t>
            </w:r>
            <w:r w:rsidRPr="008B3503">
              <w:rPr>
                <w:rFonts w:ascii="Times New Roman" w:eastAsia="宋体" w:hAnsi="Times New Roman" w:cs="Times New Roman"/>
              </w:rPr>
              <w:t>植被指数输出，</w:t>
            </w:r>
            <w:proofErr w:type="gramStart"/>
            <w:r w:rsidRPr="008B3503">
              <w:rPr>
                <w:rFonts w:ascii="Times New Roman" w:eastAsia="宋体" w:hAnsi="Times New Roman" w:cs="Times New Roman"/>
              </w:rPr>
              <w:t>更多指数</w:t>
            </w:r>
            <w:proofErr w:type="gramEnd"/>
            <w:r>
              <w:rPr>
                <w:rFonts w:ascii="Times New Roman" w:eastAsia="宋体" w:hAnsi="Times New Roman" w:cs="Times New Roman"/>
              </w:rPr>
              <w:t>可以</w:t>
            </w:r>
            <w:r w:rsidRPr="008B3503">
              <w:rPr>
                <w:rFonts w:ascii="Times New Roman" w:eastAsia="宋体" w:hAnsi="Times New Roman" w:cs="Times New Roman"/>
              </w:rPr>
              <w:t>定制。</w:t>
            </w:r>
          </w:p>
        </w:tc>
      </w:tr>
      <w:tr w:rsidR="00EC1209" w:rsidTr="00953F95">
        <w:tc>
          <w:tcPr>
            <w:tcW w:w="2840" w:type="dxa"/>
            <w:vMerge/>
            <w:vAlign w:val="center"/>
          </w:tcPr>
          <w:p w:rsidR="00EC1209" w:rsidRDefault="00EC1209" w:rsidP="0095550D">
            <w:pPr>
              <w:jc w:val="center"/>
              <w:rPr>
                <w:rFonts w:ascii="Times New Roman" w:eastAsia="宋体" w:hAnsi="Times New Roman" w:cs="Times New Roman"/>
                <w:szCs w:val="21"/>
              </w:rPr>
            </w:pPr>
          </w:p>
        </w:tc>
        <w:tc>
          <w:tcPr>
            <w:tcW w:w="2841" w:type="dxa"/>
            <w:vMerge/>
            <w:vAlign w:val="center"/>
          </w:tcPr>
          <w:p w:rsidR="00EC1209" w:rsidRDefault="00EC1209" w:rsidP="0095550D">
            <w:pPr>
              <w:jc w:val="center"/>
              <w:rPr>
                <w:rFonts w:ascii="Times New Roman" w:eastAsia="宋体" w:hAnsi="Times New Roman" w:cs="Times New Roman"/>
                <w:szCs w:val="21"/>
              </w:rPr>
            </w:pPr>
          </w:p>
        </w:tc>
        <w:tc>
          <w:tcPr>
            <w:tcW w:w="2841" w:type="dxa"/>
            <w:vAlign w:val="center"/>
          </w:tcPr>
          <w:p w:rsidR="00EC1209" w:rsidRPr="00DA5DE7" w:rsidRDefault="00EC1209" w:rsidP="0095550D">
            <w:pPr>
              <w:rPr>
                <w:rFonts w:ascii="Times New Roman" w:eastAsia="宋体" w:hAnsi="Times New Roman" w:cs="Times New Roman"/>
              </w:rPr>
            </w:pPr>
            <w:r w:rsidRPr="00DA5DE7">
              <w:rPr>
                <w:rFonts w:ascii="Times New Roman" w:eastAsia="宋体" w:hAnsi="Times New Roman" w:cs="Times New Roman"/>
              </w:rPr>
              <w:t>3.7</w:t>
            </w:r>
            <w:r w:rsidRPr="00DA5DE7">
              <w:rPr>
                <w:rFonts w:ascii="Times New Roman" w:eastAsia="宋体" w:hAnsi="Times New Roman" w:cs="Times New Roman"/>
              </w:rPr>
              <w:t>电源：</w:t>
            </w:r>
            <w:r w:rsidRPr="00DA5DE7">
              <w:rPr>
                <w:rFonts w:ascii="Times New Roman" w:eastAsia="宋体" w:hAnsi="Times New Roman" w:cs="Times New Roman"/>
              </w:rPr>
              <w:t>DC</w:t>
            </w:r>
            <w:r w:rsidRPr="00DA5DE7">
              <w:rPr>
                <w:rFonts w:ascii="Times New Roman" w:eastAsia="宋体" w:hAnsi="Times New Roman" w:cs="Times New Roman"/>
              </w:rPr>
              <w:t>：</w:t>
            </w:r>
            <w:r w:rsidRPr="00DA5DE7">
              <w:rPr>
                <w:rFonts w:ascii="Times New Roman" w:eastAsia="宋体" w:hAnsi="Times New Roman" w:cs="Times New Roman"/>
              </w:rPr>
              <w:t>36 V</w:t>
            </w:r>
            <w:r w:rsidRPr="00DA5DE7">
              <w:rPr>
                <w:rFonts w:ascii="Times New Roman" w:eastAsia="宋体" w:hAnsi="Times New Roman" w:cs="Times New Roman"/>
              </w:rPr>
              <w:t>，</w:t>
            </w:r>
            <w:r w:rsidRPr="00DA5DE7">
              <w:rPr>
                <w:rFonts w:ascii="Times New Roman" w:eastAsia="宋体" w:hAnsi="Times New Roman" w:cs="Times New Roman"/>
              </w:rPr>
              <w:t xml:space="preserve">1.67 A </w:t>
            </w:r>
            <w:r w:rsidRPr="00DA5DE7">
              <w:rPr>
                <w:rFonts w:ascii="Times New Roman" w:eastAsia="宋体" w:hAnsi="Times New Roman" w:cs="Times New Roman"/>
              </w:rPr>
              <w:t>（与多光谱主机共用），自带</w:t>
            </w:r>
            <w:r w:rsidRPr="00DA5DE7">
              <w:rPr>
                <w:rFonts w:ascii="Times New Roman" w:eastAsia="宋体" w:hAnsi="Times New Roman" w:cs="Times New Roman"/>
              </w:rPr>
              <w:t>5</w:t>
            </w:r>
            <w:r w:rsidRPr="00DA5DE7">
              <w:rPr>
                <w:rFonts w:ascii="Times New Roman" w:eastAsia="宋体" w:hAnsi="Times New Roman" w:cs="Times New Roman"/>
              </w:rPr>
              <w:t>米延长线</w:t>
            </w:r>
            <w:r>
              <w:rPr>
                <w:rFonts w:ascii="Times New Roman" w:eastAsia="宋体" w:hAnsi="Times New Roman" w:cs="Times New Roman"/>
              </w:rPr>
              <w:t>。</w:t>
            </w:r>
          </w:p>
        </w:tc>
      </w:tr>
      <w:tr w:rsidR="00EC1209" w:rsidTr="00953F95">
        <w:tc>
          <w:tcPr>
            <w:tcW w:w="2840" w:type="dxa"/>
            <w:vMerge/>
            <w:vAlign w:val="center"/>
          </w:tcPr>
          <w:p w:rsidR="00EC1209" w:rsidRDefault="00EC1209" w:rsidP="0095550D">
            <w:pPr>
              <w:jc w:val="center"/>
              <w:rPr>
                <w:rFonts w:ascii="Times New Roman" w:eastAsia="宋体" w:hAnsi="Times New Roman" w:cs="Times New Roman"/>
                <w:szCs w:val="21"/>
              </w:rPr>
            </w:pPr>
          </w:p>
        </w:tc>
        <w:tc>
          <w:tcPr>
            <w:tcW w:w="2841" w:type="dxa"/>
            <w:vMerge/>
            <w:vAlign w:val="center"/>
          </w:tcPr>
          <w:p w:rsidR="00EC1209" w:rsidRDefault="00EC1209" w:rsidP="0095550D">
            <w:pPr>
              <w:jc w:val="center"/>
              <w:rPr>
                <w:rFonts w:ascii="Times New Roman" w:eastAsia="宋体" w:hAnsi="Times New Roman" w:cs="Times New Roman"/>
                <w:szCs w:val="21"/>
              </w:rPr>
            </w:pPr>
          </w:p>
        </w:tc>
        <w:tc>
          <w:tcPr>
            <w:tcW w:w="2841" w:type="dxa"/>
            <w:vAlign w:val="center"/>
          </w:tcPr>
          <w:p w:rsidR="00EC1209" w:rsidRPr="00DA5DE7" w:rsidRDefault="00EC1209" w:rsidP="0095550D">
            <w:pPr>
              <w:rPr>
                <w:rFonts w:ascii="Times New Roman" w:eastAsia="宋体" w:hAnsi="Times New Roman" w:cs="Times New Roman"/>
              </w:rPr>
            </w:pPr>
            <w:r>
              <w:rPr>
                <w:rFonts w:ascii="Times New Roman" w:eastAsia="宋体" w:hAnsi="Times New Roman" w:cs="Times New Roman" w:hint="eastAsia"/>
              </w:rPr>
              <w:t>3.8</w:t>
            </w:r>
            <w:r w:rsidRPr="008D1667">
              <w:rPr>
                <w:rFonts w:ascii="Times New Roman" w:eastAsia="宋体" w:hAnsi="Times New Roman" w:cs="Times New Roman" w:hint="eastAsia"/>
              </w:rPr>
              <w:t>接口：</w:t>
            </w:r>
            <w:r>
              <w:rPr>
                <w:rFonts w:ascii="Times New Roman" w:eastAsia="宋体" w:hAnsi="Times New Roman" w:cs="Times New Roman" w:hint="eastAsia"/>
              </w:rPr>
              <w:t>RS485</w:t>
            </w:r>
            <w:r>
              <w:rPr>
                <w:rFonts w:ascii="Times New Roman" w:eastAsia="宋体" w:hAnsi="Times New Roman" w:cs="Times New Roman" w:hint="eastAsia"/>
              </w:rPr>
              <w:t>，</w:t>
            </w:r>
            <w:r w:rsidRPr="008D1667">
              <w:rPr>
                <w:rFonts w:ascii="Times New Roman" w:eastAsia="宋体" w:hAnsi="Times New Roman" w:cs="Times New Roman" w:hint="eastAsia"/>
              </w:rPr>
              <w:t>采用半双工模式，与多光谱主机相连</w:t>
            </w:r>
            <w:r>
              <w:rPr>
                <w:rFonts w:ascii="Times New Roman" w:eastAsia="宋体" w:hAnsi="Times New Roman" w:cs="Times New Roman" w:hint="eastAsia"/>
              </w:rPr>
              <w:t>。</w:t>
            </w:r>
          </w:p>
        </w:tc>
      </w:tr>
      <w:tr w:rsidR="00EC1209" w:rsidTr="00953F95">
        <w:tc>
          <w:tcPr>
            <w:tcW w:w="2840" w:type="dxa"/>
            <w:vMerge/>
            <w:vAlign w:val="center"/>
          </w:tcPr>
          <w:p w:rsidR="00EC1209" w:rsidRDefault="00EC1209" w:rsidP="0095550D">
            <w:pPr>
              <w:jc w:val="center"/>
              <w:rPr>
                <w:rFonts w:ascii="Times New Roman" w:eastAsia="宋体" w:hAnsi="Times New Roman" w:cs="Times New Roman"/>
                <w:szCs w:val="21"/>
              </w:rPr>
            </w:pPr>
          </w:p>
        </w:tc>
        <w:tc>
          <w:tcPr>
            <w:tcW w:w="2841" w:type="dxa"/>
            <w:vMerge/>
            <w:vAlign w:val="center"/>
          </w:tcPr>
          <w:p w:rsidR="00EC1209" w:rsidRDefault="00EC1209" w:rsidP="0095550D">
            <w:pPr>
              <w:jc w:val="center"/>
              <w:rPr>
                <w:rFonts w:ascii="Times New Roman" w:eastAsia="宋体" w:hAnsi="Times New Roman" w:cs="Times New Roman"/>
                <w:szCs w:val="21"/>
              </w:rPr>
            </w:pPr>
          </w:p>
        </w:tc>
        <w:tc>
          <w:tcPr>
            <w:tcW w:w="2841" w:type="dxa"/>
            <w:vAlign w:val="center"/>
          </w:tcPr>
          <w:p w:rsidR="00EC1209" w:rsidRPr="00F20FC1" w:rsidRDefault="00EC1209" w:rsidP="0095550D">
            <w:pPr>
              <w:rPr>
                <w:rFonts w:ascii="Times New Roman" w:eastAsia="宋体" w:hAnsi="Times New Roman" w:cs="Times New Roman"/>
              </w:rPr>
            </w:pPr>
            <w:r w:rsidRPr="00F20FC1">
              <w:rPr>
                <w:rFonts w:ascii="Times New Roman" w:eastAsia="宋体" w:hAnsi="Times New Roman" w:cs="Times New Roman"/>
              </w:rPr>
              <w:t>3.9</w:t>
            </w:r>
            <w:r w:rsidRPr="00F20FC1">
              <w:rPr>
                <w:rFonts w:ascii="Times New Roman" w:eastAsia="宋体" w:hAnsi="Times New Roman" w:cs="Times New Roman"/>
              </w:rPr>
              <w:t>最低照度：</w:t>
            </w:r>
            <w:r w:rsidRPr="00F20FC1">
              <w:rPr>
                <w:rFonts w:ascii="Times New Roman" w:eastAsia="宋体" w:hAnsi="Times New Roman" w:cs="Times New Roman"/>
              </w:rPr>
              <w:t xml:space="preserve">0.0045Lux @ </w:t>
            </w:r>
            <w:r w:rsidRPr="00F20FC1">
              <w:rPr>
                <w:rFonts w:ascii="Times New Roman" w:eastAsia="宋体" w:hAnsi="Times New Roman" w:cs="Times New Roman"/>
              </w:rPr>
              <w:lastRenderedPageBreak/>
              <w:t>(F3.2</w:t>
            </w:r>
            <w:r w:rsidRPr="00F20FC1">
              <w:rPr>
                <w:rFonts w:ascii="Times New Roman" w:eastAsia="宋体" w:hAnsi="Times New Roman" w:cs="Times New Roman"/>
              </w:rPr>
              <w:t>，</w:t>
            </w:r>
            <w:r w:rsidRPr="00F20FC1">
              <w:rPr>
                <w:rFonts w:ascii="Times New Roman" w:eastAsia="宋体" w:hAnsi="Times New Roman" w:cs="Times New Roman"/>
              </w:rPr>
              <w:t>AGC ON)</w:t>
            </w:r>
            <w:r w:rsidRPr="00F20FC1">
              <w:rPr>
                <w:rFonts w:ascii="Times New Roman" w:eastAsia="宋体" w:hAnsi="Times New Roman" w:cs="Times New Roman"/>
              </w:rPr>
              <w:t>；黑白：</w:t>
            </w:r>
            <w:r w:rsidRPr="00F20FC1">
              <w:rPr>
                <w:rFonts w:ascii="Times New Roman" w:eastAsia="宋体" w:hAnsi="Times New Roman" w:cs="Times New Roman"/>
              </w:rPr>
              <w:t>0.0007Lux @(F3.2</w:t>
            </w:r>
            <w:r w:rsidRPr="00F20FC1">
              <w:rPr>
                <w:rFonts w:ascii="Times New Roman" w:eastAsia="宋体" w:hAnsi="Times New Roman" w:cs="Times New Roman"/>
              </w:rPr>
              <w:t>，</w:t>
            </w:r>
            <w:r w:rsidRPr="00F20FC1">
              <w:rPr>
                <w:rFonts w:ascii="Times New Roman" w:eastAsia="宋体" w:hAnsi="Times New Roman" w:cs="Times New Roman"/>
              </w:rPr>
              <w:t>AGC ON)</w:t>
            </w:r>
            <w:r w:rsidRPr="00F20FC1">
              <w:rPr>
                <w:rFonts w:ascii="Times New Roman" w:eastAsia="宋体" w:hAnsi="Times New Roman" w:cs="Times New Roman"/>
              </w:rPr>
              <w:t>；</w:t>
            </w:r>
            <w:r w:rsidRPr="00F20FC1">
              <w:rPr>
                <w:rFonts w:ascii="Times New Roman" w:eastAsia="宋体" w:hAnsi="Times New Roman" w:cs="Times New Roman"/>
              </w:rPr>
              <w:t>0 Lux with IR</w:t>
            </w:r>
            <w:r w:rsidRPr="00F20FC1">
              <w:rPr>
                <w:rFonts w:ascii="Times New Roman" w:eastAsia="宋体" w:hAnsi="Times New Roman" w:cs="Times New Roman"/>
              </w:rPr>
              <w:t>。</w:t>
            </w:r>
          </w:p>
        </w:tc>
      </w:tr>
      <w:tr w:rsidR="00EC1209" w:rsidTr="00953F95">
        <w:tc>
          <w:tcPr>
            <w:tcW w:w="2840" w:type="dxa"/>
            <w:vMerge/>
            <w:vAlign w:val="center"/>
          </w:tcPr>
          <w:p w:rsidR="00EC1209" w:rsidRDefault="00EC1209" w:rsidP="0095550D">
            <w:pPr>
              <w:jc w:val="center"/>
              <w:rPr>
                <w:rFonts w:ascii="Times New Roman" w:eastAsia="宋体" w:hAnsi="Times New Roman" w:cs="Times New Roman"/>
                <w:szCs w:val="21"/>
              </w:rPr>
            </w:pPr>
          </w:p>
        </w:tc>
        <w:tc>
          <w:tcPr>
            <w:tcW w:w="2841" w:type="dxa"/>
            <w:vMerge/>
            <w:vAlign w:val="center"/>
          </w:tcPr>
          <w:p w:rsidR="00EC1209" w:rsidRDefault="00EC1209" w:rsidP="0095550D">
            <w:pPr>
              <w:jc w:val="center"/>
              <w:rPr>
                <w:rFonts w:ascii="Times New Roman" w:eastAsia="宋体" w:hAnsi="Times New Roman" w:cs="Times New Roman"/>
                <w:szCs w:val="21"/>
              </w:rPr>
            </w:pPr>
          </w:p>
        </w:tc>
        <w:tc>
          <w:tcPr>
            <w:tcW w:w="2841" w:type="dxa"/>
            <w:vAlign w:val="center"/>
          </w:tcPr>
          <w:p w:rsidR="00EC1209" w:rsidRPr="00F20FC1" w:rsidRDefault="00EC1209" w:rsidP="0095550D">
            <w:pPr>
              <w:rPr>
                <w:rFonts w:ascii="Times New Roman" w:eastAsia="宋体" w:hAnsi="Times New Roman" w:cs="Times New Roman"/>
              </w:rPr>
            </w:pPr>
            <w:r>
              <w:rPr>
                <w:rFonts w:ascii="Times New Roman" w:eastAsia="宋体" w:hAnsi="Times New Roman" w:cs="Times New Roman" w:hint="eastAsia"/>
              </w:rPr>
              <w:t>3.10</w:t>
            </w:r>
            <w:r w:rsidRPr="005F70E4">
              <w:rPr>
                <w:rFonts w:ascii="Times New Roman" w:eastAsia="宋体" w:hAnsi="Times New Roman" w:cs="Times New Roman" w:hint="eastAsia"/>
              </w:rPr>
              <w:t>焦距：</w:t>
            </w:r>
            <w:r>
              <w:rPr>
                <w:rFonts w:ascii="Times New Roman" w:eastAsia="宋体" w:hAnsi="Times New Roman" w:cs="Times New Roman" w:hint="eastAsia"/>
              </w:rPr>
              <w:t>支持</w:t>
            </w:r>
            <w:r w:rsidRPr="005F70E4">
              <w:rPr>
                <w:rFonts w:ascii="Times New Roman" w:eastAsia="宋体" w:hAnsi="Times New Roman" w:cs="Times New Roman" w:hint="eastAsia"/>
              </w:rPr>
              <w:t>6.8-217.6mm</w:t>
            </w:r>
            <w:r w:rsidRPr="005F70E4">
              <w:rPr>
                <w:rFonts w:ascii="Times New Roman" w:eastAsia="宋体" w:hAnsi="Times New Roman" w:cs="Times New Roman" w:hint="eastAsia"/>
              </w:rPr>
              <w:t>，</w:t>
            </w:r>
            <w:r w:rsidRPr="005F70E4">
              <w:rPr>
                <w:rFonts w:ascii="Times New Roman" w:eastAsia="宋体" w:hAnsi="Times New Roman" w:cs="Times New Roman" w:hint="eastAsia"/>
              </w:rPr>
              <w:t>32</w:t>
            </w:r>
            <w:r w:rsidRPr="005F70E4">
              <w:rPr>
                <w:rFonts w:ascii="Times New Roman" w:eastAsia="宋体" w:hAnsi="Times New Roman" w:cs="Times New Roman" w:hint="eastAsia"/>
              </w:rPr>
              <w:t>倍光学变倍</w:t>
            </w:r>
            <w:r>
              <w:rPr>
                <w:rFonts w:ascii="Times New Roman" w:eastAsia="宋体" w:hAnsi="Times New Roman" w:cs="Times New Roman" w:hint="eastAsia"/>
              </w:rPr>
              <w:t>。</w:t>
            </w:r>
          </w:p>
        </w:tc>
      </w:tr>
      <w:tr w:rsidR="00EC1209" w:rsidRPr="003B7E61" w:rsidTr="00953F95">
        <w:tc>
          <w:tcPr>
            <w:tcW w:w="2840" w:type="dxa"/>
            <w:vMerge/>
            <w:vAlign w:val="center"/>
          </w:tcPr>
          <w:p w:rsidR="00EC1209" w:rsidRDefault="00EC1209" w:rsidP="0095550D">
            <w:pPr>
              <w:jc w:val="center"/>
              <w:rPr>
                <w:rFonts w:ascii="Times New Roman" w:eastAsia="宋体" w:hAnsi="Times New Roman" w:cs="Times New Roman"/>
                <w:szCs w:val="21"/>
              </w:rPr>
            </w:pPr>
          </w:p>
        </w:tc>
        <w:tc>
          <w:tcPr>
            <w:tcW w:w="2841" w:type="dxa"/>
            <w:vMerge/>
            <w:vAlign w:val="center"/>
          </w:tcPr>
          <w:p w:rsidR="00EC1209" w:rsidRDefault="00EC1209" w:rsidP="0095550D">
            <w:pPr>
              <w:jc w:val="center"/>
              <w:rPr>
                <w:rFonts w:ascii="Times New Roman" w:eastAsia="宋体" w:hAnsi="Times New Roman" w:cs="Times New Roman"/>
                <w:szCs w:val="21"/>
              </w:rPr>
            </w:pPr>
          </w:p>
        </w:tc>
        <w:tc>
          <w:tcPr>
            <w:tcW w:w="2841" w:type="dxa"/>
            <w:vAlign w:val="center"/>
          </w:tcPr>
          <w:p w:rsidR="00EC1209" w:rsidRDefault="00EC1209" w:rsidP="0095550D">
            <w:pPr>
              <w:rPr>
                <w:rFonts w:ascii="Times New Roman" w:eastAsia="宋体" w:hAnsi="Times New Roman" w:cs="Times New Roman"/>
              </w:rPr>
            </w:pPr>
            <w:r>
              <w:rPr>
                <w:rFonts w:ascii="Times New Roman" w:eastAsia="宋体" w:hAnsi="Times New Roman" w:cs="Times New Roman" w:hint="eastAsia"/>
              </w:rPr>
              <w:t>3.11</w:t>
            </w:r>
            <w:proofErr w:type="gramStart"/>
            <w:r w:rsidRPr="003B7E61">
              <w:rPr>
                <w:rFonts w:ascii="Times New Roman" w:eastAsia="宋体" w:hAnsi="Times New Roman" w:cs="Times New Roman"/>
              </w:rPr>
              <w:t>主码流帧率</w:t>
            </w:r>
            <w:proofErr w:type="gramEnd"/>
            <w:r w:rsidRPr="003B7E61">
              <w:rPr>
                <w:rFonts w:ascii="Times New Roman" w:eastAsia="宋体" w:hAnsi="Times New Roman" w:cs="Times New Roman"/>
              </w:rPr>
              <w:t>分辨率：</w:t>
            </w:r>
            <w:r>
              <w:rPr>
                <w:rFonts w:ascii="Times New Roman" w:eastAsia="宋体" w:hAnsi="Times New Roman" w:cs="Times New Roman"/>
              </w:rPr>
              <w:t>50Hz</w:t>
            </w:r>
            <w:r>
              <w:rPr>
                <w:rFonts w:ascii="Times New Roman" w:eastAsia="宋体" w:hAnsi="Times New Roman" w:cs="Times New Roman"/>
              </w:rPr>
              <w:t>：</w:t>
            </w:r>
            <w:r>
              <w:rPr>
                <w:rFonts w:ascii="Times New Roman" w:eastAsia="宋体" w:hAnsi="Times New Roman" w:cs="Times New Roman"/>
              </w:rPr>
              <w:t>25fps</w:t>
            </w:r>
            <w:r>
              <w:rPr>
                <w:rFonts w:ascii="Times New Roman" w:eastAsia="宋体" w:hAnsi="Times New Roman" w:cs="Times New Roman" w:hint="eastAsia"/>
              </w:rPr>
              <w:t xml:space="preserve"> </w:t>
            </w:r>
            <w:r>
              <w:rPr>
                <w:rFonts w:ascii="Times New Roman" w:eastAsia="宋体" w:hAnsi="Times New Roman" w:cs="Times New Roman"/>
              </w:rPr>
              <w:t>(2560</w:t>
            </w:r>
            <w:r>
              <w:rPr>
                <w:rFonts w:ascii="Times New Roman" w:eastAsia="宋体" w:hAnsi="Times New Roman" w:cs="Times New Roman" w:hint="eastAsia"/>
              </w:rPr>
              <w:t xml:space="preserve"> </w:t>
            </w:r>
            <w:r w:rsidRPr="00224088">
              <w:rPr>
                <w:rFonts w:ascii="Times New Roman" w:eastAsia="宋体" w:hAnsi="Times New Roman" w:cs="Times New Roman"/>
                <w:color w:val="000000" w:themeColor="text1"/>
              </w:rPr>
              <w:t>×</w:t>
            </w:r>
            <w:r>
              <w:rPr>
                <w:rFonts w:ascii="Times New Roman" w:eastAsia="宋体" w:hAnsi="Times New Roman" w:cs="Times New Roman" w:hint="eastAsia"/>
              </w:rPr>
              <w:t xml:space="preserve"> </w:t>
            </w:r>
            <w:r>
              <w:rPr>
                <w:rFonts w:ascii="Times New Roman" w:eastAsia="宋体" w:hAnsi="Times New Roman" w:cs="Times New Roman"/>
              </w:rPr>
              <w:t>1440</w:t>
            </w:r>
            <w:r>
              <w:rPr>
                <w:rFonts w:ascii="Times New Roman" w:eastAsia="宋体" w:hAnsi="Times New Roman" w:cs="Times New Roman"/>
              </w:rPr>
              <w:t>，</w:t>
            </w:r>
            <w:r>
              <w:rPr>
                <w:rFonts w:ascii="Times New Roman" w:eastAsia="宋体" w:hAnsi="Times New Roman" w:cs="Times New Roman"/>
              </w:rPr>
              <w:t>1920</w:t>
            </w:r>
            <w:r>
              <w:rPr>
                <w:rFonts w:ascii="Times New Roman" w:eastAsia="宋体" w:hAnsi="Times New Roman" w:cs="Times New Roman" w:hint="eastAsia"/>
              </w:rPr>
              <w:t xml:space="preserve"> </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1080</w:t>
            </w:r>
            <w:r>
              <w:rPr>
                <w:rFonts w:ascii="Times New Roman" w:eastAsia="宋体" w:hAnsi="Times New Roman" w:cs="Times New Roman"/>
              </w:rPr>
              <w:t>，</w:t>
            </w:r>
            <w:r>
              <w:rPr>
                <w:rFonts w:ascii="Times New Roman" w:eastAsia="宋体" w:hAnsi="Times New Roman" w:cs="Times New Roman"/>
              </w:rPr>
              <w:t>1280</w:t>
            </w:r>
            <w:r>
              <w:rPr>
                <w:rFonts w:ascii="Times New Roman" w:eastAsia="宋体" w:hAnsi="Times New Roman" w:cs="Times New Roman" w:hint="eastAsia"/>
              </w:rPr>
              <w:t xml:space="preserve"> </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960</w:t>
            </w:r>
            <w:r>
              <w:rPr>
                <w:rFonts w:ascii="Times New Roman" w:eastAsia="宋体" w:hAnsi="Times New Roman" w:cs="Times New Roman"/>
              </w:rPr>
              <w:t>，</w:t>
            </w:r>
            <w:r w:rsidRPr="003B7E61">
              <w:rPr>
                <w:rFonts w:ascii="Times New Roman" w:eastAsia="宋体" w:hAnsi="Times New Roman" w:cs="Times New Roman"/>
              </w:rPr>
              <w:t>1280</w:t>
            </w:r>
            <w:r>
              <w:rPr>
                <w:rFonts w:ascii="Times New Roman" w:eastAsia="宋体" w:hAnsi="Times New Roman" w:cs="Times New Roman" w:hint="eastAsia"/>
              </w:rPr>
              <w:t xml:space="preserve"> </w:t>
            </w:r>
            <w:r w:rsidRPr="003B7E61">
              <w:rPr>
                <w:rFonts w:ascii="Times New Roman" w:eastAsia="宋体" w:hAnsi="Times New Roman" w:cs="Times New Roman"/>
              </w:rPr>
              <w:t>×</w:t>
            </w:r>
            <w:r>
              <w:rPr>
                <w:rFonts w:ascii="Times New Roman" w:eastAsia="宋体" w:hAnsi="Times New Roman" w:cs="Times New Roman" w:hint="eastAsia"/>
              </w:rPr>
              <w:t xml:space="preserve"> </w:t>
            </w:r>
            <w:r w:rsidRPr="003B7E61">
              <w:rPr>
                <w:rFonts w:ascii="Times New Roman" w:eastAsia="宋体" w:hAnsi="Times New Roman" w:cs="Times New Roman"/>
              </w:rPr>
              <w:t>720)</w:t>
            </w:r>
            <w:r w:rsidRPr="003B7E61">
              <w:rPr>
                <w:rFonts w:ascii="Times New Roman" w:eastAsia="宋体" w:hAnsi="Times New Roman" w:cs="Times New Roman"/>
              </w:rPr>
              <w:t>；</w:t>
            </w:r>
            <w:r>
              <w:rPr>
                <w:rFonts w:ascii="Times New Roman" w:eastAsia="宋体" w:hAnsi="Times New Roman" w:cs="Times New Roman"/>
              </w:rPr>
              <w:t>60Hz</w:t>
            </w:r>
            <w:r>
              <w:rPr>
                <w:rFonts w:ascii="Times New Roman" w:eastAsia="宋体" w:hAnsi="Times New Roman" w:cs="Times New Roman"/>
              </w:rPr>
              <w:t>：</w:t>
            </w:r>
            <w:r>
              <w:rPr>
                <w:rFonts w:ascii="Times New Roman" w:eastAsia="宋体" w:hAnsi="Times New Roman" w:cs="Times New Roman"/>
              </w:rPr>
              <w:t>30fps</w:t>
            </w:r>
            <w:r>
              <w:rPr>
                <w:rFonts w:ascii="Times New Roman" w:eastAsia="宋体" w:hAnsi="Times New Roman" w:cs="Times New Roman" w:hint="eastAsia"/>
              </w:rPr>
              <w:t xml:space="preserve"> (</w:t>
            </w:r>
            <w:r>
              <w:rPr>
                <w:rFonts w:ascii="Times New Roman" w:eastAsia="宋体" w:hAnsi="Times New Roman" w:cs="Times New Roman"/>
              </w:rPr>
              <w:t>2560</w:t>
            </w:r>
            <w:r>
              <w:rPr>
                <w:rFonts w:ascii="Times New Roman" w:eastAsia="宋体" w:hAnsi="Times New Roman" w:cs="Times New Roman" w:hint="eastAsia"/>
              </w:rPr>
              <w:t xml:space="preserve"> </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1440</w:t>
            </w:r>
            <w:r>
              <w:rPr>
                <w:rFonts w:ascii="Times New Roman" w:eastAsia="宋体" w:hAnsi="Times New Roman" w:cs="Times New Roman"/>
              </w:rPr>
              <w:t>，</w:t>
            </w:r>
            <w:r>
              <w:rPr>
                <w:rFonts w:ascii="Times New Roman" w:eastAsia="宋体" w:hAnsi="Times New Roman" w:cs="Times New Roman"/>
              </w:rPr>
              <w:t>1920</w:t>
            </w:r>
            <w:r>
              <w:rPr>
                <w:rFonts w:ascii="Times New Roman" w:eastAsia="宋体" w:hAnsi="Times New Roman" w:cs="Times New Roman" w:hint="eastAsia"/>
              </w:rPr>
              <w:t xml:space="preserve"> </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1080</w:t>
            </w:r>
            <w:r>
              <w:rPr>
                <w:rFonts w:ascii="Times New Roman" w:eastAsia="宋体" w:hAnsi="Times New Roman" w:cs="Times New Roman"/>
              </w:rPr>
              <w:t>，</w:t>
            </w:r>
            <w:r>
              <w:rPr>
                <w:rFonts w:ascii="Times New Roman" w:eastAsia="宋体" w:hAnsi="Times New Roman" w:cs="Times New Roman"/>
              </w:rPr>
              <w:t>1280</w:t>
            </w:r>
            <w:r>
              <w:rPr>
                <w:rFonts w:ascii="Times New Roman" w:eastAsia="宋体" w:hAnsi="Times New Roman" w:cs="Times New Roman" w:hint="eastAsia"/>
              </w:rPr>
              <w:t xml:space="preserve"> </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960</w:t>
            </w:r>
            <w:r>
              <w:rPr>
                <w:rFonts w:ascii="Times New Roman" w:eastAsia="宋体" w:hAnsi="Times New Roman" w:cs="Times New Roman"/>
              </w:rPr>
              <w:t>，</w:t>
            </w:r>
            <w:r w:rsidRPr="003B7E61">
              <w:rPr>
                <w:rFonts w:ascii="Times New Roman" w:eastAsia="宋体" w:hAnsi="Times New Roman" w:cs="Times New Roman"/>
              </w:rPr>
              <w:t>1280</w:t>
            </w:r>
            <w:r>
              <w:rPr>
                <w:rFonts w:ascii="Times New Roman" w:eastAsia="宋体" w:hAnsi="Times New Roman" w:cs="Times New Roman" w:hint="eastAsia"/>
              </w:rPr>
              <w:t xml:space="preserve"> </w:t>
            </w:r>
            <w:r w:rsidRPr="003B7E61">
              <w:rPr>
                <w:rFonts w:ascii="Times New Roman" w:eastAsia="宋体" w:hAnsi="Times New Roman" w:cs="Times New Roman"/>
              </w:rPr>
              <w:t>×</w:t>
            </w:r>
            <w:r>
              <w:rPr>
                <w:rFonts w:ascii="Times New Roman" w:eastAsia="宋体" w:hAnsi="Times New Roman" w:cs="Times New Roman" w:hint="eastAsia"/>
              </w:rPr>
              <w:t xml:space="preserve"> </w:t>
            </w:r>
            <w:r w:rsidRPr="003B7E61">
              <w:rPr>
                <w:rFonts w:ascii="Times New Roman" w:eastAsia="宋体" w:hAnsi="Times New Roman" w:cs="Times New Roman"/>
              </w:rPr>
              <w:t>720)</w:t>
            </w:r>
            <w:r w:rsidRPr="003B7E61">
              <w:rPr>
                <w:rFonts w:ascii="Times New Roman" w:eastAsia="宋体" w:hAnsi="Times New Roman" w:cs="Times New Roman"/>
              </w:rPr>
              <w:t>。</w:t>
            </w:r>
          </w:p>
        </w:tc>
      </w:tr>
      <w:tr w:rsidR="00EC1209" w:rsidRPr="003B7E61" w:rsidTr="00953F95">
        <w:tc>
          <w:tcPr>
            <w:tcW w:w="2840" w:type="dxa"/>
            <w:vMerge/>
            <w:vAlign w:val="center"/>
          </w:tcPr>
          <w:p w:rsidR="00EC1209" w:rsidRDefault="00EC1209" w:rsidP="0095550D">
            <w:pPr>
              <w:jc w:val="center"/>
              <w:rPr>
                <w:rFonts w:ascii="Times New Roman" w:eastAsia="宋体" w:hAnsi="Times New Roman" w:cs="Times New Roman"/>
                <w:szCs w:val="21"/>
              </w:rPr>
            </w:pPr>
          </w:p>
        </w:tc>
        <w:tc>
          <w:tcPr>
            <w:tcW w:w="2841" w:type="dxa"/>
            <w:vMerge/>
            <w:vAlign w:val="center"/>
          </w:tcPr>
          <w:p w:rsidR="00EC1209" w:rsidRDefault="00EC1209" w:rsidP="0095550D">
            <w:pPr>
              <w:jc w:val="center"/>
              <w:rPr>
                <w:rFonts w:ascii="Times New Roman" w:eastAsia="宋体" w:hAnsi="Times New Roman" w:cs="Times New Roman"/>
                <w:szCs w:val="21"/>
              </w:rPr>
            </w:pPr>
          </w:p>
        </w:tc>
        <w:tc>
          <w:tcPr>
            <w:tcW w:w="2841" w:type="dxa"/>
            <w:vAlign w:val="center"/>
          </w:tcPr>
          <w:p w:rsidR="00EC1209" w:rsidRDefault="00EC1209" w:rsidP="0095550D">
            <w:pPr>
              <w:rPr>
                <w:rFonts w:ascii="Times New Roman" w:eastAsia="宋体" w:hAnsi="Times New Roman" w:cs="Times New Roman"/>
              </w:rPr>
            </w:pPr>
            <w:r>
              <w:rPr>
                <w:rFonts w:ascii="Times New Roman" w:eastAsia="宋体" w:hAnsi="Times New Roman" w:cs="Times New Roman" w:hint="eastAsia"/>
              </w:rPr>
              <w:t>3.12</w:t>
            </w:r>
            <w:r w:rsidRPr="00EC1209">
              <w:rPr>
                <w:rFonts w:ascii="Times New Roman" w:eastAsia="宋体" w:hAnsi="Times New Roman" w:cs="Times New Roman" w:hint="eastAsia"/>
              </w:rPr>
              <w:t>防护：</w:t>
            </w:r>
            <w:r>
              <w:rPr>
                <w:rFonts w:ascii="Times New Roman" w:eastAsia="宋体" w:hAnsi="Times New Roman" w:cs="Times New Roman" w:hint="eastAsia"/>
              </w:rPr>
              <w:t>支持</w:t>
            </w:r>
            <w:r>
              <w:rPr>
                <w:rFonts w:ascii="Times New Roman" w:eastAsia="宋体" w:hAnsi="Times New Roman" w:cs="Times New Roman" w:hint="eastAsia"/>
              </w:rPr>
              <w:t>IP67</w:t>
            </w:r>
            <w:r>
              <w:rPr>
                <w:rFonts w:ascii="Times New Roman" w:eastAsia="宋体" w:hAnsi="Times New Roman" w:cs="Times New Roman" w:hint="eastAsia"/>
              </w:rPr>
              <w:t>；</w:t>
            </w:r>
            <w:r w:rsidRPr="00EC1209">
              <w:rPr>
                <w:rFonts w:ascii="Times New Roman" w:eastAsia="宋体" w:hAnsi="Times New Roman" w:cs="Times New Roman" w:hint="eastAsia"/>
              </w:rPr>
              <w:t xml:space="preserve">6000V </w:t>
            </w:r>
            <w:r w:rsidRPr="00EC1209">
              <w:rPr>
                <w:rFonts w:ascii="Times New Roman" w:eastAsia="宋体" w:hAnsi="Times New Roman" w:cs="Times New Roman" w:hint="eastAsia"/>
              </w:rPr>
              <w:t>防雷、防浪涌、防突波，符合</w:t>
            </w:r>
            <w:r w:rsidRPr="00EC1209">
              <w:rPr>
                <w:rFonts w:ascii="Times New Roman" w:eastAsia="宋体" w:hAnsi="Times New Roman" w:cs="Times New Roman" w:hint="eastAsia"/>
              </w:rPr>
              <w:t>GB/T17626.2/3/4/5/6</w:t>
            </w:r>
            <w:proofErr w:type="gramStart"/>
            <w:r w:rsidRPr="00EC1209">
              <w:rPr>
                <w:rFonts w:ascii="Times New Roman" w:eastAsia="宋体" w:hAnsi="Times New Roman" w:cs="Times New Roman" w:hint="eastAsia"/>
              </w:rPr>
              <w:t>四</w:t>
            </w:r>
            <w:proofErr w:type="gramEnd"/>
            <w:r w:rsidRPr="00EC1209">
              <w:rPr>
                <w:rFonts w:ascii="Times New Roman" w:eastAsia="宋体" w:hAnsi="Times New Roman" w:cs="Times New Roman" w:hint="eastAsia"/>
              </w:rPr>
              <w:t>级标准</w:t>
            </w:r>
            <w:r>
              <w:rPr>
                <w:rFonts w:ascii="Times New Roman" w:eastAsia="宋体" w:hAnsi="Times New Roman" w:cs="Times New Roman" w:hint="eastAsia"/>
              </w:rPr>
              <w:t>。</w:t>
            </w:r>
          </w:p>
        </w:tc>
      </w:tr>
    </w:tbl>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1.5</w:t>
      </w:r>
      <w:r w:rsidRPr="00452B10">
        <w:rPr>
          <w:rFonts w:ascii="Times New Roman" w:eastAsia="宋体" w:hAnsi="Times New Roman" w:cs="Times New Roman"/>
          <w:sz w:val="24"/>
          <w:szCs w:val="24"/>
        </w:rPr>
        <w:t>合同履行期限：中标后</w:t>
      </w:r>
      <w:r w:rsidRPr="00452B10">
        <w:rPr>
          <w:rFonts w:ascii="Times New Roman" w:eastAsia="宋体" w:hAnsi="Times New Roman" w:cs="Times New Roman"/>
          <w:sz w:val="24"/>
          <w:szCs w:val="24"/>
        </w:rPr>
        <w:t>5</w:t>
      </w:r>
      <w:r w:rsidRPr="00452B10">
        <w:rPr>
          <w:rFonts w:ascii="Times New Roman" w:eastAsia="宋体" w:hAnsi="Times New Roman" w:cs="Times New Roman"/>
          <w:sz w:val="24"/>
          <w:szCs w:val="24"/>
        </w:rPr>
        <w:t>日内完成合同签订，合同签订后</w:t>
      </w:r>
      <w:r w:rsidRPr="00452B10">
        <w:rPr>
          <w:rFonts w:ascii="Times New Roman" w:eastAsia="宋体" w:hAnsi="Times New Roman" w:cs="Times New Roman"/>
          <w:sz w:val="24"/>
          <w:szCs w:val="24"/>
        </w:rPr>
        <w:t>30</w:t>
      </w:r>
      <w:r w:rsidRPr="00452B10">
        <w:rPr>
          <w:rFonts w:ascii="Times New Roman" w:eastAsia="宋体" w:hAnsi="Times New Roman" w:cs="Times New Roman"/>
          <w:sz w:val="24"/>
          <w:szCs w:val="24"/>
        </w:rPr>
        <w:t>日内完成仪器供货、安装调试等工作。</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2 </w:t>
      </w:r>
      <w:r w:rsidRPr="00452B10">
        <w:rPr>
          <w:rFonts w:ascii="Times New Roman" w:eastAsia="宋体" w:hAnsi="Times New Roman" w:cs="Times New Roman"/>
          <w:sz w:val="24"/>
          <w:szCs w:val="24"/>
        </w:rPr>
        <w:t>申请人的资格要求：</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2.1 </w:t>
      </w:r>
      <w:r w:rsidRPr="00452B10">
        <w:rPr>
          <w:rFonts w:ascii="Times New Roman" w:eastAsia="宋体" w:hAnsi="Times New Roman" w:cs="Times New Roman"/>
          <w:sz w:val="24"/>
          <w:szCs w:val="24"/>
        </w:rPr>
        <w:t>满足《中华人民共和国政府采购法》第二十二条规定；</w:t>
      </w:r>
    </w:p>
    <w:p w:rsidR="00831B74"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2.2 </w:t>
      </w:r>
      <w:r w:rsidRPr="00452B10">
        <w:rPr>
          <w:rFonts w:ascii="Times New Roman" w:eastAsia="宋体" w:hAnsi="Times New Roman" w:cs="Times New Roman"/>
          <w:sz w:val="24"/>
          <w:szCs w:val="24"/>
        </w:rPr>
        <w:t>满足</w:t>
      </w:r>
      <w:r w:rsidRPr="00452B10">
        <w:rPr>
          <w:rFonts w:ascii="Times New Roman" w:eastAsia="宋体" w:hAnsi="Times New Roman" w:cs="Times New Roman"/>
          <w:color w:val="000000" w:themeColor="text1"/>
          <w:sz w:val="24"/>
          <w:szCs w:val="24"/>
        </w:rPr>
        <w:t>表</w:t>
      </w:r>
      <w:r w:rsidRPr="00452B10">
        <w:rPr>
          <w:rFonts w:ascii="Times New Roman" w:eastAsia="宋体" w:hAnsi="Times New Roman" w:cs="Times New Roman"/>
          <w:color w:val="000000" w:themeColor="text1"/>
          <w:sz w:val="24"/>
          <w:szCs w:val="24"/>
        </w:rPr>
        <w:t>2</w:t>
      </w:r>
      <w:r w:rsidRPr="00452B10">
        <w:rPr>
          <w:rFonts w:ascii="Times New Roman" w:eastAsia="宋体" w:hAnsi="Times New Roman" w:cs="Times New Roman"/>
          <w:sz w:val="24"/>
          <w:szCs w:val="24"/>
        </w:rPr>
        <w:t>要求的具体资格。</w:t>
      </w:r>
    </w:p>
    <w:p w:rsidR="00E17A5E" w:rsidRPr="00452B10" w:rsidRDefault="00353B08" w:rsidP="00353B08">
      <w:pPr>
        <w:jc w:val="center"/>
        <w:rPr>
          <w:rFonts w:ascii="Times New Roman" w:eastAsia="宋体" w:hAnsi="Times New Roman" w:cs="Times New Roman"/>
          <w:szCs w:val="21"/>
        </w:rPr>
      </w:pPr>
      <w:r w:rsidRPr="00452B10">
        <w:rPr>
          <w:rFonts w:ascii="Times New Roman" w:eastAsia="宋体" w:hAnsi="Times New Roman" w:cs="Times New Roman"/>
          <w:szCs w:val="21"/>
        </w:rPr>
        <w:t>表</w:t>
      </w:r>
      <w:r w:rsidRPr="00452B10">
        <w:rPr>
          <w:rFonts w:ascii="Times New Roman" w:eastAsia="宋体" w:hAnsi="Times New Roman" w:cs="Times New Roman"/>
          <w:szCs w:val="21"/>
        </w:rPr>
        <w:t>2</w:t>
      </w:r>
      <w:r w:rsidR="00452B10" w:rsidRPr="00452B10">
        <w:rPr>
          <w:rFonts w:ascii="Times New Roman" w:eastAsia="宋体" w:hAnsi="Times New Roman" w:cs="Times New Roman"/>
          <w:szCs w:val="21"/>
        </w:rPr>
        <w:t xml:space="preserve"> </w:t>
      </w:r>
      <w:r w:rsidRPr="00452B10">
        <w:rPr>
          <w:rFonts w:ascii="Times New Roman" w:eastAsia="宋体" w:hAnsi="Times New Roman" w:cs="Times New Roman"/>
          <w:szCs w:val="21"/>
        </w:rPr>
        <w:t>申请人资格要求表</w:t>
      </w:r>
    </w:p>
    <w:tbl>
      <w:tblPr>
        <w:tblW w:w="0" w:type="auto"/>
        <w:tblInd w:w="105" w:type="dxa"/>
        <w:tblCellMar>
          <w:left w:w="0" w:type="dxa"/>
          <w:right w:w="0" w:type="dxa"/>
        </w:tblCellMar>
        <w:tblLook w:val="04A0" w:firstRow="1" w:lastRow="0" w:firstColumn="1" w:lastColumn="0" w:noHBand="0" w:noVBand="1"/>
      </w:tblPr>
      <w:tblGrid>
        <w:gridCol w:w="1140"/>
        <w:gridCol w:w="855"/>
        <w:gridCol w:w="3538"/>
        <w:gridCol w:w="2878"/>
      </w:tblGrid>
      <w:tr w:rsidR="00353B08" w:rsidRPr="00353B08" w:rsidTr="00353B08">
        <w:tc>
          <w:tcPr>
            <w:tcW w:w="11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序号</w:t>
            </w:r>
          </w:p>
        </w:tc>
        <w:tc>
          <w:tcPr>
            <w:tcW w:w="4393"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资质内容</w:t>
            </w:r>
          </w:p>
        </w:tc>
        <w:tc>
          <w:tcPr>
            <w:tcW w:w="287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提交形式</w:t>
            </w:r>
          </w:p>
        </w:tc>
      </w:tr>
      <w:tr w:rsidR="00353B08" w:rsidRPr="00353B08" w:rsidTr="00353B08">
        <w:trPr>
          <w:trHeight w:val="510"/>
        </w:trPr>
        <w:tc>
          <w:tcPr>
            <w:tcW w:w="114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1</w:t>
            </w:r>
            <w:r w:rsidRPr="00353B08">
              <w:rPr>
                <w:rFonts w:ascii="Times New Roman" w:eastAsia="宋体" w:hAnsi="Times New Roman" w:cs="Times New Roman"/>
                <w:kern w:val="0"/>
                <w:szCs w:val="21"/>
              </w:rPr>
              <w:t>（供应商可任选其中</w:t>
            </w:r>
            <w:r w:rsidRPr="00353B08">
              <w:rPr>
                <w:rFonts w:ascii="Times New Roman" w:eastAsia="宋体" w:hAnsi="Times New Roman" w:cs="Times New Roman"/>
                <w:kern w:val="0"/>
                <w:szCs w:val="21"/>
              </w:rPr>
              <w:t>1</w:t>
            </w:r>
            <w:r w:rsidRPr="00353B08">
              <w:rPr>
                <w:rFonts w:ascii="Times New Roman" w:eastAsia="宋体" w:hAnsi="Times New Roman" w:cs="Times New Roman"/>
                <w:kern w:val="0"/>
                <w:szCs w:val="21"/>
              </w:rPr>
              <w:t>项提供材料，</w:t>
            </w:r>
            <w:r w:rsidRPr="00353B08">
              <w:rPr>
                <w:rFonts w:ascii="Times New Roman" w:eastAsia="宋体" w:hAnsi="Times New Roman" w:cs="Times New Roman"/>
                <w:kern w:val="0"/>
                <w:szCs w:val="21"/>
              </w:rPr>
              <w:t>2</w:t>
            </w:r>
            <w:r w:rsidRPr="00353B08">
              <w:rPr>
                <w:rFonts w:ascii="Times New Roman" w:eastAsia="宋体" w:hAnsi="Times New Roman" w:cs="Times New Roman"/>
                <w:kern w:val="0"/>
                <w:szCs w:val="21"/>
              </w:rPr>
              <w:t>选</w:t>
            </w:r>
            <w:r w:rsidRPr="00353B08">
              <w:rPr>
                <w:rFonts w:ascii="Times New Roman" w:eastAsia="宋体" w:hAnsi="Times New Roman" w:cs="Times New Roman"/>
                <w:kern w:val="0"/>
                <w:szCs w:val="21"/>
              </w:rPr>
              <w:t>1</w:t>
            </w:r>
            <w:r w:rsidRPr="00353B08">
              <w:rPr>
                <w:rFonts w:ascii="Times New Roman" w:eastAsia="宋体" w:hAnsi="Times New Roman" w:cs="Times New Roman"/>
                <w:kern w:val="0"/>
                <w:szCs w:val="21"/>
              </w:rPr>
              <w:t>）</w:t>
            </w: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w:t>
            </w:r>
            <w:r w:rsidRPr="00353B08">
              <w:rPr>
                <w:rFonts w:ascii="Times New Roman" w:eastAsia="宋体" w:hAnsi="Times New Roman" w:cs="Times New Roman"/>
                <w:kern w:val="0"/>
                <w:szCs w:val="21"/>
              </w:rPr>
              <w:t>1</w:t>
            </w:r>
            <w:r w:rsidRPr="00353B08">
              <w:rPr>
                <w:rFonts w:ascii="Times New Roman" w:eastAsia="宋体" w:hAnsi="Times New Roman" w:cs="Times New Roman"/>
                <w:kern w:val="0"/>
                <w:szCs w:val="21"/>
              </w:rPr>
              <w:t>）</w:t>
            </w:r>
          </w:p>
        </w:tc>
        <w:tc>
          <w:tcPr>
            <w:tcW w:w="353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法定代表人资格证明（格式自拟）</w:t>
            </w:r>
          </w:p>
        </w:tc>
        <w:tc>
          <w:tcPr>
            <w:tcW w:w="287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原件加盖响应供应商公章</w:t>
            </w:r>
          </w:p>
        </w:tc>
      </w:tr>
      <w:tr w:rsidR="00353B08" w:rsidRPr="00353B08" w:rsidTr="00353B08">
        <w:trPr>
          <w:trHeight w:val="510"/>
        </w:trPr>
        <w:tc>
          <w:tcPr>
            <w:tcW w:w="1140" w:type="dxa"/>
            <w:vMerge/>
            <w:tcBorders>
              <w:top w:val="nil"/>
              <w:left w:val="single" w:sz="6" w:space="0" w:color="auto"/>
              <w:bottom w:val="single" w:sz="6" w:space="0" w:color="auto"/>
              <w:right w:val="single" w:sz="6" w:space="0" w:color="auto"/>
            </w:tcBorders>
            <w:vAlign w:val="center"/>
            <w:hideMark/>
          </w:tcPr>
          <w:p w:rsidR="00353B08" w:rsidRPr="00353B08" w:rsidRDefault="00353B08" w:rsidP="007F7BA0">
            <w:pPr>
              <w:widowControl/>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rsidR="00353B08" w:rsidRPr="00353B08" w:rsidRDefault="00353B08" w:rsidP="007F7BA0">
            <w:pPr>
              <w:widowControl/>
              <w:jc w:val="left"/>
              <w:rPr>
                <w:rFonts w:ascii="Times New Roman" w:eastAsia="宋体" w:hAnsi="Times New Roman" w:cs="Times New Roman"/>
                <w:kern w:val="0"/>
                <w:szCs w:val="21"/>
              </w:rPr>
            </w:pPr>
          </w:p>
        </w:tc>
        <w:tc>
          <w:tcPr>
            <w:tcW w:w="353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法定代表人身份证</w:t>
            </w:r>
          </w:p>
        </w:tc>
        <w:tc>
          <w:tcPr>
            <w:tcW w:w="287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复印件加盖响应供应商公章</w:t>
            </w:r>
          </w:p>
        </w:tc>
      </w:tr>
      <w:tr w:rsidR="00353B08" w:rsidRPr="00353B08" w:rsidTr="00353B08">
        <w:trPr>
          <w:trHeight w:val="510"/>
        </w:trPr>
        <w:tc>
          <w:tcPr>
            <w:tcW w:w="1140" w:type="dxa"/>
            <w:vMerge/>
            <w:tcBorders>
              <w:top w:val="nil"/>
              <w:left w:val="single" w:sz="6" w:space="0" w:color="auto"/>
              <w:bottom w:val="single" w:sz="6" w:space="0" w:color="auto"/>
              <w:right w:val="single" w:sz="6" w:space="0" w:color="auto"/>
            </w:tcBorders>
            <w:vAlign w:val="center"/>
            <w:hideMark/>
          </w:tcPr>
          <w:p w:rsidR="00353B08" w:rsidRPr="00353B08" w:rsidRDefault="00353B08" w:rsidP="007F7BA0">
            <w:pPr>
              <w:widowControl/>
              <w:jc w:val="left"/>
              <w:rPr>
                <w:rFonts w:ascii="Times New Roman" w:eastAsia="宋体" w:hAnsi="Times New Roman" w:cs="Times New Roman"/>
                <w:kern w:val="0"/>
                <w:szCs w:val="21"/>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w:t>
            </w:r>
            <w:r w:rsidRPr="00353B08">
              <w:rPr>
                <w:rFonts w:ascii="Times New Roman" w:eastAsia="宋体" w:hAnsi="Times New Roman" w:cs="Times New Roman"/>
                <w:kern w:val="0"/>
                <w:szCs w:val="21"/>
              </w:rPr>
              <w:t>2</w:t>
            </w:r>
            <w:r w:rsidRPr="00353B08">
              <w:rPr>
                <w:rFonts w:ascii="Times New Roman" w:eastAsia="宋体" w:hAnsi="Times New Roman" w:cs="Times New Roman"/>
                <w:kern w:val="0"/>
                <w:szCs w:val="21"/>
              </w:rPr>
              <w:t>）</w:t>
            </w:r>
          </w:p>
        </w:tc>
        <w:tc>
          <w:tcPr>
            <w:tcW w:w="353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授权委托书（格式自拟）</w:t>
            </w:r>
          </w:p>
        </w:tc>
        <w:tc>
          <w:tcPr>
            <w:tcW w:w="287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原件加盖响应供应商公章</w:t>
            </w:r>
          </w:p>
        </w:tc>
      </w:tr>
      <w:tr w:rsidR="00353B08" w:rsidRPr="00353B08" w:rsidTr="00353B08">
        <w:trPr>
          <w:trHeight w:val="510"/>
        </w:trPr>
        <w:tc>
          <w:tcPr>
            <w:tcW w:w="1140" w:type="dxa"/>
            <w:vMerge/>
            <w:tcBorders>
              <w:top w:val="nil"/>
              <w:left w:val="single" w:sz="6" w:space="0" w:color="auto"/>
              <w:bottom w:val="single" w:sz="6" w:space="0" w:color="auto"/>
              <w:right w:val="single" w:sz="6" w:space="0" w:color="auto"/>
            </w:tcBorders>
            <w:vAlign w:val="center"/>
            <w:hideMark/>
          </w:tcPr>
          <w:p w:rsidR="00353B08" w:rsidRPr="00353B08" w:rsidRDefault="00353B08" w:rsidP="007F7BA0">
            <w:pPr>
              <w:widowControl/>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rsidR="00353B08" w:rsidRPr="00353B08" w:rsidRDefault="00353B08" w:rsidP="007F7BA0">
            <w:pPr>
              <w:widowControl/>
              <w:jc w:val="left"/>
              <w:rPr>
                <w:rFonts w:ascii="Times New Roman" w:eastAsia="宋体" w:hAnsi="Times New Roman" w:cs="Times New Roman"/>
                <w:kern w:val="0"/>
                <w:szCs w:val="21"/>
              </w:rPr>
            </w:pPr>
          </w:p>
        </w:tc>
        <w:tc>
          <w:tcPr>
            <w:tcW w:w="353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受托人身份证</w:t>
            </w:r>
          </w:p>
        </w:tc>
        <w:tc>
          <w:tcPr>
            <w:tcW w:w="287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复印件加盖响应供应商公章</w:t>
            </w:r>
          </w:p>
        </w:tc>
      </w:tr>
      <w:tr w:rsidR="00353B08" w:rsidRPr="00353B08" w:rsidTr="00353B08">
        <w:trPr>
          <w:trHeight w:val="510"/>
        </w:trPr>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2</w:t>
            </w:r>
          </w:p>
        </w:tc>
        <w:tc>
          <w:tcPr>
            <w:tcW w:w="4393"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有效的营业执照</w:t>
            </w:r>
          </w:p>
        </w:tc>
        <w:tc>
          <w:tcPr>
            <w:tcW w:w="287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53B08" w:rsidRPr="00353B08" w:rsidRDefault="00353B08" w:rsidP="007F7BA0">
            <w:pPr>
              <w:widowControl/>
              <w:jc w:val="left"/>
              <w:rPr>
                <w:rFonts w:ascii="Times New Roman" w:eastAsia="宋体" w:hAnsi="Times New Roman" w:cs="Times New Roman"/>
                <w:kern w:val="0"/>
                <w:szCs w:val="21"/>
              </w:rPr>
            </w:pPr>
            <w:r w:rsidRPr="00353B08">
              <w:rPr>
                <w:rFonts w:ascii="Times New Roman" w:eastAsia="宋体" w:hAnsi="Times New Roman" w:cs="Times New Roman"/>
                <w:kern w:val="0"/>
                <w:szCs w:val="21"/>
              </w:rPr>
              <w:t>复印件加盖响应供应商公章</w:t>
            </w:r>
          </w:p>
        </w:tc>
      </w:tr>
    </w:tbl>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3 </w:t>
      </w:r>
      <w:r w:rsidRPr="00452B10">
        <w:rPr>
          <w:rFonts w:ascii="Times New Roman" w:eastAsia="宋体" w:hAnsi="Times New Roman" w:cs="Times New Roman"/>
          <w:sz w:val="24"/>
          <w:szCs w:val="24"/>
        </w:rPr>
        <w:t>响应文件提交</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3.1 </w:t>
      </w:r>
      <w:r w:rsidRPr="00452B10">
        <w:rPr>
          <w:rFonts w:ascii="Times New Roman" w:eastAsia="宋体" w:hAnsi="Times New Roman" w:cs="Times New Roman"/>
          <w:sz w:val="24"/>
          <w:szCs w:val="24"/>
        </w:rPr>
        <w:t>截止时间：</w:t>
      </w:r>
      <w:r w:rsidRPr="00B27EC9">
        <w:rPr>
          <w:rFonts w:ascii="Times New Roman" w:eastAsia="宋体" w:hAnsi="Times New Roman" w:cs="Times New Roman"/>
          <w:color w:val="000000" w:themeColor="text1"/>
          <w:sz w:val="24"/>
          <w:szCs w:val="24"/>
        </w:rPr>
        <w:t>202</w:t>
      </w:r>
      <w:r w:rsidR="000C7D97" w:rsidRPr="00B27EC9">
        <w:rPr>
          <w:rFonts w:ascii="Times New Roman" w:eastAsia="宋体" w:hAnsi="Times New Roman" w:cs="Times New Roman"/>
          <w:color w:val="000000" w:themeColor="text1"/>
          <w:sz w:val="24"/>
          <w:szCs w:val="24"/>
        </w:rPr>
        <w:t>5</w:t>
      </w:r>
      <w:r w:rsidRPr="00B27EC9">
        <w:rPr>
          <w:rFonts w:ascii="Times New Roman" w:eastAsia="宋体" w:hAnsi="Times New Roman" w:cs="Times New Roman"/>
          <w:color w:val="000000" w:themeColor="text1"/>
          <w:sz w:val="24"/>
          <w:szCs w:val="24"/>
        </w:rPr>
        <w:t>年</w:t>
      </w:r>
      <w:r w:rsidRPr="00B27EC9">
        <w:rPr>
          <w:rFonts w:ascii="Times New Roman" w:eastAsia="宋体" w:hAnsi="Times New Roman" w:cs="Times New Roman"/>
          <w:color w:val="000000" w:themeColor="text1"/>
          <w:sz w:val="24"/>
          <w:szCs w:val="24"/>
        </w:rPr>
        <w:t>9</w:t>
      </w:r>
      <w:r w:rsidRPr="00B27EC9">
        <w:rPr>
          <w:rFonts w:ascii="Times New Roman" w:eastAsia="宋体" w:hAnsi="Times New Roman" w:cs="Times New Roman"/>
          <w:color w:val="000000" w:themeColor="text1"/>
          <w:sz w:val="24"/>
          <w:szCs w:val="24"/>
        </w:rPr>
        <w:t>月</w:t>
      </w:r>
      <w:r w:rsidR="0030201E" w:rsidRPr="00B27EC9">
        <w:rPr>
          <w:rFonts w:ascii="Times New Roman" w:eastAsia="宋体" w:hAnsi="Times New Roman" w:cs="Times New Roman" w:hint="eastAsia"/>
          <w:color w:val="000000" w:themeColor="text1"/>
          <w:sz w:val="24"/>
          <w:szCs w:val="24"/>
        </w:rPr>
        <w:t>10</w:t>
      </w:r>
      <w:r w:rsidRPr="00B27EC9">
        <w:rPr>
          <w:rFonts w:ascii="Times New Roman" w:eastAsia="宋体" w:hAnsi="Times New Roman" w:cs="Times New Roman"/>
          <w:color w:val="000000" w:themeColor="text1"/>
          <w:sz w:val="24"/>
          <w:szCs w:val="24"/>
        </w:rPr>
        <w:t>日</w:t>
      </w:r>
      <w:r w:rsidR="000C7D97" w:rsidRPr="00B27EC9">
        <w:rPr>
          <w:rFonts w:ascii="Times New Roman" w:eastAsia="宋体" w:hAnsi="Times New Roman" w:cs="Times New Roman"/>
          <w:color w:val="000000" w:themeColor="text1"/>
          <w:sz w:val="24"/>
          <w:szCs w:val="24"/>
        </w:rPr>
        <w:t xml:space="preserve"> </w:t>
      </w:r>
      <w:r w:rsidR="0030201E" w:rsidRPr="00B27EC9">
        <w:rPr>
          <w:rFonts w:ascii="Times New Roman" w:eastAsia="宋体" w:hAnsi="Times New Roman" w:cs="Times New Roman" w:hint="eastAsia"/>
          <w:color w:val="000000" w:themeColor="text1"/>
          <w:sz w:val="24"/>
          <w:szCs w:val="24"/>
        </w:rPr>
        <w:t>15</w:t>
      </w:r>
      <w:r w:rsidRPr="00B27EC9">
        <w:rPr>
          <w:rFonts w:ascii="Times New Roman" w:eastAsia="宋体" w:hAnsi="Times New Roman" w:cs="Times New Roman"/>
          <w:color w:val="000000" w:themeColor="text1"/>
          <w:sz w:val="24"/>
          <w:szCs w:val="24"/>
        </w:rPr>
        <w:t>点</w:t>
      </w:r>
      <w:r w:rsidRPr="00B27EC9">
        <w:rPr>
          <w:rFonts w:ascii="Times New Roman" w:eastAsia="宋体" w:hAnsi="Times New Roman" w:cs="Times New Roman"/>
          <w:color w:val="000000" w:themeColor="text1"/>
          <w:sz w:val="24"/>
          <w:szCs w:val="24"/>
        </w:rPr>
        <w:t>00</w:t>
      </w:r>
      <w:r w:rsidRPr="00B27EC9">
        <w:rPr>
          <w:rFonts w:ascii="Times New Roman" w:eastAsia="宋体" w:hAnsi="Times New Roman" w:cs="Times New Roman"/>
          <w:color w:val="000000" w:themeColor="text1"/>
          <w:sz w:val="24"/>
          <w:szCs w:val="24"/>
        </w:rPr>
        <w:t>分（北京时间）</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3.2 </w:t>
      </w:r>
      <w:r w:rsidRPr="00452B10">
        <w:rPr>
          <w:rFonts w:ascii="Times New Roman" w:eastAsia="宋体" w:hAnsi="Times New Roman" w:cs="Times New Roman"/>
          <w:sz w:val="24"/>
          <w:szCs w:val="24"/>
        </w:rPr>
        <w:t>地点：</w:t>
      </w:r>
      <w:r w:rsidR="00E46BE2" w:rsidRPr="00E46BE2">
        <w:rPr>
          <w:rFonts w:ascii="Times New Roman" w:eastAsia="宋体" w:hAnsi="Times New Roman" w:cs="Times New Roman" w:hint="eastAsia"/>
          <w:sz w:val="24"/>
          <w:szCs w:val="24"/>
        </w:rPr>
        <w:t>淮安市清江浦区健康西路</w:t>
      </w:r>
      <w:r w:rsidR="00E46BE2" w:rsidRPr="00E46BE2">
        <w:rPr>
          <w:rFonts w:ascii="Times New Roman" w:eastAsia="宋体" w:hAnsi="Times New Roman" w:cs="Times New Roman" w:hint="eastAsia"/>
          <w:sz w:val="24"/>
          <w:szCs w:val="24"/>
        </w:rPr>
        <w:t>59</w:t>
      </w:r>
      <w:r w:rsidR="00E46BE2" w:rsidRPr="00E46BE2">
        <w:rPr>
          <w:rFonts w:ascii="Times New Roman" w:eastAsia="宋体" w:hAnsi="Times New Roman" w:cs="Times New Roman" w:hint="eastAsia"/>
          <w:sz w:val="24"/>
          <w:szCs w:val="24"/>
        </w:rPr>
        <w:t>号淮安市农业技术推广中心</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3.3 </w:t>
      </w:r>
      <w:r w:rsidRPr="00452B10">
        <w:rPr>
          <w:rFonts w:ascii="Times New Roman" w:eastAsia="宋体" w:hAnsi="Times New Roman" w:cs="Times New Roman"/>
          <w:sz w:val="24"/>
          <w:szCs w:val="24"/>
        </w:rPr>
        <w:t>提交文件包括：</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3.3.1 </w:t>
      </w:r>
      <w:r w:rsidRPr="00452B10">
        <w:rPr>
          <w:rFonts w:ascii="Times New Roman" w:eastAsia="宋体" w:hAnsi="Times New Roman" w:cs="Times New Roman"/>
          <w:sz w:val="24"/>
          <w:szCs w:val="24"/>
        </w:rPr>
        <w:t>表</w:t>
      </w:r>
      <w:r w:rsidRPr="00452B10">
        <w:rPr>
          <w:rFonts w:ascii="Times New Roman" w:eastAsia="宋体" w:hAnsi="Times New Roman" w:cs="Times New Roman"/>
          <w:sz w:val="24"/>
          <w:szCs w:val="24"/>
        </w:rPr>
        <w:t>2</w:t>
      </w:r>
      <w:r w:rsidRPr="00452B10">
        <w:rPr>
          <w:rFonts w:ascii="Times New Roman" w:eastAsia="宋体" w:hAnsi="Times New Roman" w:cs="Times New Roman"/>
          <w:sz w:val="24"/>
          <w:szCs w:val="24"/>
        </w:rPr>
        <w:t>中要求的资格文件</w:t>
      </w:r>
    </w:p>
    <w:p w:rsidR="001E37B7" w:rsidRPr="001E37B7" w:rsidRDefault="001E37B7" w:rsidP="001E37B7">
      <w:pPr>
        <w:spacing w:line="360" w:lineRule="auto"/>
        <w:rPr>
          <w:rFonts w:ascii="Times New Roman" w:eastAsia="宋体" w:hAnsi="Times New Roman" w:cs="Times New Roman"/>
          <w:sz w:val="24"/>
          <w:szCs w:val="24"/>
        </w:rPr>
      </w:pPr>
      <w:r w:rsidRPr="001E37B7">
        <w:rPr>
          <w:rFonts w:ascii="Times New Roman" w:eastAsia="宋体" w:hAnsi="Times New Roman" w:cs="Times New Roman" w:hint="eastAsia"/>
          <w:sz w:val="24"/>
          <w:szCs w:val="24"/>
        </w:rPr>
        <w:t xml:space="preserve">3.3.1 </w:t>
      </w:r>
      <w:r w:rsidRPr="001E37B7">
        <w:rPr>
          <w:rFonts w:ascii="Times New Roman" w:eastAsia="宋体" w:hAnsi="Times New Roman" w:cs="Times New Roman" w:hint="eastAsia"/>
          <w:sz w:val="24"/>
          <w:szCs w:val="24"/>
        </w:rPr>
        <w:t>表</w:t>
      </w:r>
      <w:r w:rsidRPr="001E37B7">
        <w:rPr>
          <w:rFonts w:ascii="Times New Roman" w:eastAsia="宋体" w:hAnsi="Times New Roman" w:cs="Times New Roman" w:hint="eastAsia"/>
          <w:sz w:val="24"/>
          <w:szCs w:val="24"/>
        </w:rPr>
        <w:t>2</w:t>
      </w:r>
      <w:r w:rsidRPr="001E37B7">
        <w:rPr>
          <w:rFonts w:ascii="Times New Roman" w:eastAsia="宋体" w:hAnsi="Times New Roman" w:cs="Times New Roman" w:hint="eastAsia"/>
          <w:sz w:val="24"/>
          <w:szCs w:val="24"/>
        </w:rPr>
        <w:t>中要求的资格文件；</w:t>
      </w:r>
    </w:p>
    <w:p w:rsidR="001E37B7" w:rsidRPr="001E37B7" w:rsidRDefault="001E37B7" w:rsidP="001E37B7">
      <w:pPr>
        <w:spacing w:line="360" w:lineRule="auto"/>
        <w:rPr>
          <w:rFonts w:ascii="Times New Roman" w:eastAsia="宋体" w:hAnsi="Times New Roman" w:cs="Times New Roman"/>
          <w:sz w:val="24"/>
          <w:szCs w:val="24"/>
        </w:rPr>
      </w:pPr>
      <w:r w:rsidRPr="001E37B7">
        <w:rPr>
          <w:rFonts w:ascii="Times New Roman" w:eastAsia="宋体" w:hAnsi="Times New Roman" w:cs="Times New Roman" w:hint="eastAsia"/>
          <w:sz w:val="24"/>
          <w:szCs w:val="24"/>
        </w:rPr>
        <w:t xml:space="preserve">3.3.2 </w:t>
      </w:r>
      <w:r w:rsidRPr="001E37B7">
        <w:rPr>
          <w:rFonts w:ascii="Times New Roman" w:eastAsia="宋体" w:hAnsi="Times New Roman" w:cs="Times New Roman" w:hint="eastAsia"/>
          <w:sz w:val="24"/>
          <w:szCs w:val="24"/>
        </w:rPr>
        <w:t>报价单（格式自拟），</w:t>
      </w:r>
    </w:p>
    <w:p w:rsidR="001E37B7" w:rsidRPr="001E37B7" w:rsidRDefault="001E37B7" w:rsidP="001E37B7">
      <w:pPr>
        <w:spacing w:line="360" w:lineRule="auto"/>
        <w:rPr>
          <w:rFonts w:ascii="Times New Roman" w:eastAsia="宋体" w:hAnsi="Times New Roman" w:cs="Times New Roman"/>
          <w:sz w:val="24"/>
          <w:szCs w:val="24"/>
        </w:rPr>
      </w:pPr>
      <w:r w:rsidRPr="001E37B7">
        <w:rPr>
          <w:rFonts w:ascii="Times New Roman" w:eastAsia="宋体" w:hAnsi="Times New Roman" w:cs="Times New Roman" w:hint="eastAsia"/>
          <w:sz w:val="24"/>
          <w:szCs w:val="24"/>
        </w:rPr>
        <w:t xml:space="preserve">3.3.3 </w:t>
      </w:r>
      <w:r w:rsidRPr="001E37B7">
        <w:rPr>
          <w:rFonts w:ascii="Times New Roman" w:eastAsia="宋体" w:hAnsi="Times New Roman" w:cs="Times New Roman" w:hint="eastAsia"/>
          <w:sz w:val="24"/>
          <w:szCs w:val="24"/>
        </w:rPr>
        <w:t>无法前往开标现场并接受开标结果的情况说明（无法前往开标现场时需提供，格式自拟）</w:t>
      </w:r>
    </w:p>
    <w:p w:rsidR="00E17A5E" w:rsidRPr="00452B10" w:rsidRDefault="001E37B7" w:rsidP="001E37B7">
      <w:pPr>
        <w:spacing w:line="360" w:lineRule="auto"/>
        <w:rPr>
          <w:rFonts w:ascii="Times New Roman" w:eastAsia="宋体" w:hAnsi="Times New Roman" w:cs="Times New Roman"/>
          <w:sz w:val="24"/>
          <w:szCs w:val="24"/>
        </w:rPr>
      </w:pPr>
      <w:r w:rsidRPr="001E37B7">
        <w:rPr>
          <w:rFonts w:ascii="Times New Roman" w:eastAsia="宋体" w:hAnsi="Times New Roman" w:cs="Times New Roman" w:hint="eastAsia"/>
          <w:sz w:val="24"/>
          <w:szCs w:val="24"/>
        </w:rPr>
        <w:t xml:space="preserve">3.3.4 </w:t>
      </w:r>
      <w:r w:rsidRPr="001E37B7">
        <w:rPr>
          <w:rFonts w:ascii="Times New Roman" w:eastAsia="宋体" w:hAnsi="Times New Roman" w:cs="Times New Roman" w:hint="eastAsia"/>
          <w:sz w:val="24"/>
          <w:szCs w:val="24"/>
        </w:rPr>
        <w:t>提交方式：邮寄或现场递交（所有文件均需密封保存，一式两份）</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4 </w:t>
      </w:r>
      <w:r w:rsidRPr="00452B10">
        <w:rPr>
          <w:rFonts w:ascii="Times New Roman" w:eastAsia="宋体" w:hAnsi="Times New Roman" w:cs="Times New Roman"/>
          <w:sz w:val="24"/>
          <w:szCs w:val="24"/>
        </w:rPr>
        <w:t>询价文件开启</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4.1 </w:t>
      </w:r>
      <w:r w:rsidRPr="00452B10">
        <w:rPr>
          <w:rFonts w:ascii="Times New Roman" w:eastAsia="宋体" w:hAnsi="Times New Roman" w:cs="Times New Roman"/>
          <w:sz w:val="24"/>
          <w:szCs w:val="24"/>
        </w:rPr>
        <w:t>时间：</w:t>
      </w:r>
      <w:r w:rsidRPr="00B27EC9">
        <w:rPr>
          <w:rFonts w:ascii="Times New Roman" w:eastAsia="宋体" w:hAnsi="Times New Roman" w:cs="Times New Roman"/>
          <w:color w:val="000000" w:themeColor="text1"/>
          <w:sz w:val="24"/>
          <w:szCs w:val="24"/>
        </w:rPr>
        <w:t>202</w:t>
      </w:r>
      <w:r w:rsidR="00452B10" w:rsidRPr="00B27EC9">
        <w:rPr>
          <w:rFonts w:ascii="Times New Roman" w:eastAsia="宋体" w:hAnsi="Times New Roman" w:cs="Times New Roman" w:hint="eastAsia"/>
          <w:color w:val="000000" w:themeColor="text1"/>
          <w:sz w:val="24"/>
          <w:szCs w:val="24"/>
        </w:rPr>
        <w:t>5</w:t>
      </w:r>
      <w:r w:rsidRPr="00B27EC9">
        <w:rPr>
          <w:rFonts w:ascii="Times New Roman" w:eastAsia="宋体" w:hAnsi="Times New Roman" w:cs="Times New Roman"/>
          <w:color w:val="000000" w:themeColor="text1"/>
          <w:sz w:val="24"/>
          <w:szCs w:val="24"/>
        </w:rPr>
        <w:t>年</w:t>
      </w:r>
      <w:r w:rsidRPr="00B27EC9">
        <w:rPr>
          <w:rFonts w:ascii="Times New Roman" w:eastAsia="宋体" w:hAnsi="Times New Roman" w:cs="Times New Roman"/>
          <w:color w:val="000000" w:themeColor="text1"/>
          <w:sz w:val="24"/>
          <w:szCs w:val="24"/>
        </w:rPr>
        <w:t>9</w:t>
      </w:r>
      <w:r w:rsidRPr="00B27EC9">
        <w:rPr>
          <w:rFonts w:ascii="Times New Roman" w:eastAsia="宋体" w:hAnsi="Times New Roman" w:cs="Times New Roman"/>
          <w:color w:val="000000" w:themeColor="text1"/>
          <w:sz w:val="24"/>
          <w:szCs w:val="24"/>
        </w:rPr>
        <w:t>月</w:t>
      </w:r>
      <w:r w:rsidR="001071B9" w:rsidRPr="00B27EC9">
        <w:rPr>
          <w:rFonts w:ascii="Times New Roman" w:eastAsia="宋体" w:hAnsi="Times New Roman" w:cs="Times New Roman" w:hint="eastAsia"/>
          <w:color w:val="000000" w:themeColor="text1"/>
          <w:sz w:val="24"/>
          <w:szCs w:val="24"/>
        </w:rPr>
        <w:t>1</w:t>
      </w:r>
      <w:r w:rsidR="005F6C12" w:rsidRPr="00B27EC9">
        <w:rPr>
          <w:rFonts w:ascii="Times New Roman" w:eastAsia="宋体" w:hAnsi="Times New Roman" w:cs="Times New Roman" w:hint="eastAsia"/>
          <w:color w:val="000000" w:themeColor="text1"/>
          <w:sz w:val="24"/>
          <w:szCs w:val="24"/>
        </w:rPr>
        <w:t>0</w:t>
      </w:r>
      <w:r w:rsidRPr="00B27EC9">
        <w:rPr>
          <w:rFonts w:ascii="Times New Roman" w:eastAsia="宋体" w:hAnsi="Times New Roman" w:cs="Times New Roman"/>
          <w:color w:val="000000" w:themeColor="text1"/>
          <w:sz w:val="24"/>
          <w:szCs w:val="24"/>
        </w:rPr>
        <w:t>日</w:t>
      </w:r>
      <w:r w:rsidR="00452B10" w:rsidRPr="00B27EC9">
        <w:rPr>
          <w:rFonts w:ascii="Times New Roman" w:eastAsia="宋体" w:hAnsi="Times New Roman" w:cs="Times New Roman" w:hint="eastAsia"/>
          <w:color w:val="000000" w:themeColor="text1"/>
          <w:sz w:val="24"/>
          <w:szCs w:val="24"/>
        </w:rPr>
        <w:t xml:space="preserve"> </w:t>
      </w:r>
      <w:r w:rsidR="001071B9" w:rsidRPr="00B27EC9">
        <w:rPr>
          <w:rFonts w:ascii="Times New Roman" w:eastAsia="宋体" w:hAnsi="Times New Roman" w:cs="Times New Roman" w:hint="eastAsia"/>
          <w:color w:val="000000" w:themeColor="text1"/>
          <w:sz w:val="24"/>
          <w:szCs w:val="24"/>
        </w:rPr>
        <w:t>15</w:t>
      </w:r>
      <w:r w:rsidRPr="00B27EC9">
        <w:rPr>
          <w:rFonts w:ascii="Times New Roman" w:eastAsia="宋体" w:hAnsi="Times New Roman" w:cs="Times New Roman"/>
          <w:color w:val="000000" w:themeColor="text1"/>
          <w:sz w:val="24"/>
          <w:szCs w:val="24"/>
        </w:rPr>
        <w:t>点</w:t>
      </w:r>
      <w:r w:rsidR="0030201E" w:rsidRPr="00B27EC9">
        <w:rPr>
          <w:rFonts w:ascii="Times New Roman" w:eastAsia="宋体" w:hAnsi="Times New Roman" w:cs="Times New Roman" w:hint="eastAsia"/>
          <w:color w:val="000000" w:themeColor="text1"/>
          <w:sz w:val="24"/>
          <w:szCs w:val="24"/>
        </w:rPr>
        <w:t>1</w:t>
      </w:r>
      <w:r w:rsidR="001071B9" w:rsidRPr="00B27EC9">
        <w:rPr>
          <w:rFonts w:ascii="Times New Roman" w:eastAsia="宋体" w:hAnsi="Times New Roman" w:cs="Times New Roman" w:hint="eastAsia"/>
          <w:color w:val="000000" w:themeColor="text1"/>
          <w:sz w:val="24"/>
          <w:szCs w:val="24"/>
        </w:rPr>
        <w:t>0</w:t>
      </w:r>
      <w:r w:rsidRPr="00B27EC9">
        <w:rPr>
          <w:rFonts w:ascii="Times New Roman" w:eastAsia="宋体" w:hAnsi="Times New Roman" w:cs="Times New Roman"/>
          <w:color w:val="000000" w:themeColor="text1"/>
          <w:sz w:val="24"/>
          <w:szCs w:val="24"/>
        </w:rPr>
        <w:t>分（北京时间）</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4.2 </w:t>
      </w:r>
      <w:r w:rsidRPr="00452B10">
        <w:rPr>
          <w:rFonts w:ascii="Times New Roman" w:eastAsia="宋体" w:hAnsi="Times New Roman" w:cs="Times New Roman"/>
          <w:sz w:val="24"/>
          <w:szCs w:val="24"/>
        </w:rPr>
        <w:t>地点：</w:t>
      </w:r>
      <w:r w:rsidR="00560A35" w:rsidRPr="00560A35">
        <w:rPr>
          <w:rFonts w:ascii="Times New Roman" w:eastAsia="宋体" w:hAnsi="Times New Roman" w:cs="Times New Roman" w:hint="eastAsia"/>
          <w:sz w:val="24"/>
          <w:szCs w:val="24"/>
        </w:rPr>
        <w:t>淮安市清江浦区健康西路</w:t>
      </w:r>
      <w:r w:rsidR="00560A35" w:rsidRPr="00560A35">
        <w:rPr>
          <w:rFonts w:ascii="Times New Roman" w:eastAsia="宋体" w:hAnsi="Times New Roman" w:cs="Times New Roman" w:hint="eastAsia"/>
          <w:sz w:val="24"/>
          <w:szCs w:val="24"/>
        </w:rPr>
        <w:t>59</w:t>
      </w:r>
      <w:r w:rsidR="00560A35" w:rsidRPr="00560A35">
        <w:rPr>
          <w:rFonts w:ascii="Times New Roman" w:eastAsia="宋体" w:hAnsi="Times New Roman" w:cs="Times New Roman" w:hint="eastAsia"/>
          <w:sz w:val="24"/>
          <w:szCs w:val="24"/>
        </w:rPr>
        <w:t>号淮安市农业技术推广中心会议室</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4.3 </w:t>
      </w:r>
      <w:r w:rsidRPr="00452B10">
        <w:rPr>
          <w:rFonts w:ascii="Times New Roman" w:eastAsia="宋体" w:hAnsi="Times New Roman" w:cs="Times New Roman"/>
          <w:sz w:val="24"/>
          <w:szCs w:val="24"/>
        </w:rPr>
        <w:t>项目投标人不足三家的，则该项目流标。</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4.4</w:t>
      </w:r>
      <w:r w:rsidRPr="00452B10">
        <w:rPr>
          <w:rFonts w:ascii="Times New Roman" w:eastAsia="宋体" w:hAnsi="Times New Roman" w:cs="Times New Roman"/>
          <w:sz w:val="24"/>
          <w:szCs w:val="24"/>
        </w:rPr>
        <w:t>报价未超过项目最高投标限价且投标文件符合要求的报价者中报价最低者确定为中标候选人，若有两家及以上报价相同，则通过抽签方式确定最终中标候选人。</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5 </w:t>
      </w:r>
      <w:r w:rsidRPr="00452B10">
        <w:rPr>
          <w:rFonts w:ascii="Times New Roman" w:eastAsia="宋体" w:hAnsi="Times New Roman" w:cs="Times New Roman"/>
          <w:sz w:val="24"/>
          <w:szCs w:val="24"/>
        </w:rPr>
        <w:t>公告期限</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自本公告发布之日起</w:t>
      </w:r>
      <w:r w:rsidRPr="00452B10">
        <w:rPr>
          <w:rFonts w:ascii="Times New Roman" w:eastAsia="宋体" w:hAnsi="Times New Roman" w:cs="Times New Roman"/>
          <w:sz w:val="24"/>
          <w:szCs w:val="24"/>
        </w:rPr>
        <w:t>3</w:t>
      </w:r>
      <w:r w:rsidRPr="00452B10">
        <w:rPr>
          <w:rFonts w:ascii="Times New Roman" w:eastAsia="宋体" w:hAnsi="Times New Roman" w:cs="Times New Roman"/>
          <w:sz w:val="24"/>
          <w:szCs w:val="24"/>
        </w:rPr>
        <w:t>个工作日。</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6 </w:t>
      </w:r>
      <w:r w:rsidRPr="00452B10">
        <w:rPr>
          <w:rFonts w:ascii="Times New Roman" w:eastAsia="宋体" w:hAnsi="Times New Roman" w:cs="Times New Roman"/>
          <w:sz w:val="24"/>
          <w:szCs w:val="24"/>
        </w:rPr>
        <w:t>凡对本次采购提出询问，请按以下方式联系。</w:t>
      </w:r>
    </w:p>
    <w:p w:rsidR="00E17A5E"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项目联系人：</w:t>
      </w:r>
      <w:r w:rsidR="00C715AC" w:rsidRPr="00452B10">
        <w:rPr>
          <w:rFonts w:ascii="Times New Roman" w:eastAsia="宋体" w:hAnsi="Times New Roman" w:cs="Times New Roman"/>
          <w:sz w:val="24"/>
          <w:szCs w:val="24"/>
        </w:rPr>
        <w:t xml:space="preserve"> </w:t>
      </w:r>
      <w:proofErr w:type="gramStart"/>
      <w:r w:rsidR="00831100">
        <w:rPr>
          <w:rFonts w:ascii="Times New Roman" w:eastAsia="宋体" w:hAnsi="Times New Roman" w:cs="Times New Roman"/>
          <w:sz w:val="24"/>
          <w:szCs w:val="24"/>
        </w:rPr>
        <w:t>阚</w:t>
      </w:r>
      <w:proofErr w:type="gramEnd"/>
      <w:r w:rsidR="00831100">
        <w:rPr>
          <w:rFonts w:ascii="Times New Roman" w:eastAsia="宋体" w:hAnsi="Times New Roman" w:cs="Times New Roman" w:hint="eastAsia"/>
          <w:sz w:val="24"/>
          <w:szCs w:val="24"/>
        </w:rPr>
        <w:t xml:space="preserve">  </w:t>
      </w:r>
      <w:r w:rsidR="00831100">
        <w:rPr>
          <w:rFonts w:ascii="Times New Roman" w:eastAsia="宋体" w:hAnsi="Times New Roman" w:cs="Times New Roman"/>
          <w:sz w:val="24"/>
          <w:szCs w:val="24"/>
        </w:rPr>
        <w:t>家</w:t>
      </w:r>
      <w:r w:rsidR="00831100">
        <w:rPr>
          <w:rFonts w:ascii="Times New Roman" w:eastAsia="宋体" w:hAnsi="Times New Roman" w:cs="Times New Roman" w:hint="eastAsia"/>
          <w:sz w:val="24"/>
          <w:szCs w:val="24"/>
        </w:rPr>
        <w:t xml:space="preserve">  </w:t>
      </w:r>
      <w:r w:rsidR="00831100">
        <w:rPr>
          <w:rFonts w:ascii="Times New Roman" w:eastAsia="宋体" w:hAnsi="Times New Roman" w:cs="Times New Roman"/>
          <w:sz w:val="24"/>
          <w:szCs w:val="24"/>
        </w:rPr>
        <w:t>强</w:t>
      </w:r>
    </w:p>
    <w:p w:rsidR="00353B08" w:rsidRPr="00452B10" w:rsidRDefault="00E17A5E" w:rsidP="00E17A5E">
      <w:pPr>
        <w:spacing w:line="360" w:lineRule="auto"/>
        <w:rPr>
          <w:rFonts w:ascii="Times New Roman" w:eastAsia="宋体" w:hAnsi="Times New Roman" w:cs="Times New Roman"/>
          <w:sz w:val="24"/>
          <w:szCs w:val="24"/>
        </w:rPr>
      </w:pPr>
      <w:r w:rsidRPr="00452B10">
        <w:rPr>
          <w:rFonts w:ascii="Times New Roman" w:eastAsia="宋体" w:hAnsi="Times New Roman" w:cs="Times New Roman"/>
          <w:sz w:val="24"/>
          <w:szCs w:val="24"/>
        </w:rPr>
        <w:t xml:space="preserve">电　　</w:t>
      </w:r>
      <w:r w:rsidRPr="00452B10">
        <w:rPr>
          <w:rFonts w:ascii="Times New Roman" w:eastAsia="宋体" w:hAnsi="Times New Roman" w:cs="Times New Roman"/>
          <w:sz w:val="24"/>
          <w:szCs w:val="24"/>
        </w:rPr>
        <w:t xml:space="preserve"> </w:t>
      </w:r>
      <w:r w:rsidR="003A308E">
        <w:rPr>
          <w:rFonts w:ascii="Times New Roman" w:eastAsia="宋体" w:hAnsi="Times New Roman" w:cs="Times New Roman"/>
          <w:sz w:val="24"/>
          <w:szCs w:val="24"/>
        </w:rPr>
        <w:t xml:space="preserve"> </w:t>
      </w:r>
      <w:r w:rsidRPr="00452B10">
        <w:rPr>
          <w:rFonts w:ascii="Times New Roman" w:eastAsia="宋体" w:hAnsi="Times New Roman" w:cs="Times New Roman"/>
          <w:sz w:val="24"/>
          <w:szCs w:val="24"/>
        </w:rPr>
        <w:t>话：</w:t>
      </w:r>
      <w:r w:rsidR="003A308E">
        <w:rPr>
          <w:rFonts w:ascii="Times New Roman" w:eastAsia="宋体" w:hAnsi="Times New Roman" w:cs="Times New Roman" w:hint="eastAsia"/>
          <w:sz w:val="24"/>
          <w:szCs w:val="24"/>
        </w:rPr>
        <w:t xml:space="preserve"> </w:t>
      </w:r>
      <w:r w:rsidR="00831100">
        <w:rPr>
          <w:rFonts w:ascii="Times New Roman" w:eastAsia="宋体" w:hAnsi="Times New Roman" w:cs="Times New Roman" w:hint="eastAsia"/>
          <w:sz w:val="24"/>
          <w:szCs w:val="24"/>
        </w:rPr>
        <w:t>18800660511</w:t>
      </w:r>
    </w:p>
    <w:sectPr w:rsidR="00353B08" w:rsidRPr="00452B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609" w:rsidRDefault="00402609" w:rsidP="00831B74">
      <w:r>
        <w:separator/>
      </w:r>
    </w:p>
  </w:endnote>
  <w:endnote w:type="continuationSeparator" w:id="0">
    <w:p w:rsidR="00402609" w:rsidRDefault="00402609" w:rsidP="0083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609" w:rsidRDefault="00402609" w:rsidP="00831B74">
      <w:r>
        <w:separator/>
      </w:r>
    </w:p>
  </w:footnote>
  <w:footnote w:type="continuationSeparator" w:id="0">
    <w:p w:rsidR="00402609" w:rsidRDefault="00402609" w:rsidP="00831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874"/>
    <w:rsid w:val="00014FBD"/>
    <w:rsid w:val="000C7D97"/>
    <w:rsid w:val="000F575D"/>
    <w:rsid w:val="0010093E"/>
    <w:rsid w:val="001071B9"/>
    <w:rsid w:val="00152920"/>
    <w:rsid w:val="001E37B7"/>
    <w:rsid w:val="00224088"/>
    <w:rsid w:val="0030201E"/>
    <w:rsid w:val="003024C0"/>
    <w:rsid w:val="00353B08"/>
    <w:rsid w:val="003A2874"/>
    <w:rsid w:val="003A308E"/>
    <w:rsid w:val="003B7E61"/>
    <w:rsid w:val="004023B9"/>
    <w:rsid w:val="00402609"/>
    <w:rsid w:val="00420577"/>
    <w:rsid w:val="0044394C"/>
    <w:rsid w:val="00452B10"/>
    <w:rsid w:val="00494AC1"/>
    <w:rsid w:val="004B0E8E"/>
    <w:rsid w:val="004C1093"/>
    <w:rsid w:val="004F1A95"/>
    <w:rsid w:val="00560A35"/>
    <w:rsid w:val="0056120A"/>
    <w:rsid w:val="00591F30"/>
    <w:rsid w:val="005E1DF9"/>
    <w:rsid w:val="005F6C12"/>
    <w:rsid w:val="005F70E4"/>
    <w:rsid w:val="00606B3A"/>
    <w:rsid w:val="00630946"/>
    <w:rsid w:val="00635071"/>
    <w:rsid w:val="006567CB"/>
    <w:rsid w:val="0071543E"/>
    <w:rsid w:val="007346DE"/>
    <w:rsid w:val="00741B5C"/>
    <w:rsid w:val="007D2B36"/>
    <w:rsid w:val="007E63A3"/>
    <w:rsid w:val="00814684"/>
    <w:rsid w:val="00831100"/>
    <w:rsid w:val="00831B74"/>
    <w:rsid w:val="008B3503"/>
    <w:rsid w:val="008D1667"/>
    <w:rsid w:val="00926E10"/>
    <w:rsid w:val="009434FD"/>
    <w:rsid w:val="00953F95"/>
    <w:rsid w:val="0095550D"/>
    <w:rsid w:val="009B6321"/>
    <w:rsid w:val="009E6470"/>
    <w:rsid w:val="00A27701"/>
    <w:rsid w:val="00A53BAA"/>
    <w:rsid w:val="00AE4074"/>
    <w:rsid w:val="00B27EC9"/>
    <w:rsid w:val="00BF7A27"/>
    <w:rsid w:val="00C34E18"/>
    <w:rsid w:val="00C35785"/>
    <w:rsid w:val="00C35BE4"/>
    <w:rsid w:val="00C715AC"/>
    <w:rsid w:val="00C95B4D"/>
    <w:rsid w:val="00CA3440"/>
    <w:rsid w:val="00CB464F"/>
    <w:rsid w:val="00D35D29"/>
    <w:rsid w:val="00D83352"/>
    <w:rsid w:val="00DA5DE7"/>
    <w:rsid w:val="00E17A5E"/>
    <w:rsid w:val="00E46BE2"/>
    <w:rsid w:val="00EB1630"/>
    <w:rsid w:val="00EC1209"/>
    <w:rsid w:val="00EF1EA3"/>
    <w:rsid w:val="00F04530"/>
    <w:rsid w:val="00F20FC1"/>
    <w:rsid w:val="00F439D9"/>
    <w:rsid w:val="00F724E6"/>
    <w:rsid w:val="00FA0135"/>
    <w:rsid w:val="00FF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D72C6"/>
  <w15:docId w15:val="{5C53B1A1-0299-4E43-9808-4813586C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B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1B74"/>
    <w:rPr>
      <w:sz w:val="18"/>
      <w:szCs w:val="18"/>
    </w:rPr>
  </w:style>
  <w:style w:type="paragraph" w:styleId="a5">
    <w:name w:val="footer"/>
    <w:basedOn w:val="a"/>
    <w:link w:val="a6"/>
    <w:uiPriority w:val="99"/>
    <w:unhideWhenUsed/>
    <w:rsid w:val="00831B74"/>
    <w:pPr>
      <w:tabs>
        <w:tab w:val="center" w:pos="4153"/>
        <w:tab w:val="right" w:pos="8306"/>
      </w:tabs>
      <w:snapToGrid w:val="0"/>
      <w:jc w:val="left"/>
    </w:pPr>
    <w:rPr>
      <w:sz w:val="18"/>
      <w:szCs w:val="18"/>
    </w:rPr>
  </w:style>
  <w:style w:type="character" w:customStyle="1" w:styleId="a6">
    <w:name w:val="页脚 字符"/>
    <w:basedOn w:val="a0"/>
    <w:link w:val="a5"/>
    <w:uiPriority w:val="99"/>
    <w:rsid w:val="00831B74"/>
    <w:rPr>
      <w:sz w:val="18"/>
      <w:szCs w:val="18"/>
    </w:rPr>
  </w:style>
  <w:style w:type="paragraph" w:styleId="a7">
    <w:name w:val="Normal (Web)"/>
    <w:basedOn w:val="a"/>
    <w:uiPriority w:val="99"/>
    <w:unhideWhenUsed/>
    <w:rsid w:val="00831B74"/>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353B08"/>
    <w:rPr>
      <w:color w:val="0000FF"/>
      <w:u w:val="single"/>
    </w:rPr>
  </w:style>
  <w:style w:type="table" w:styleId="a9">
    <w:name w:val="Table Grid"/>
    <w:basedOn w:val="a1"/>
    <w:uiPriority w:val="59"/>
    <w:rsid w:val="00953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387">
      <w:bodyDiv w:val="1"/>
      <w:marLeft w:val="0"/>
      <w:marRight w:val="0"/>
      <w:marTop w:val="0"/>
      <w:marBottom w:val="0"/>
      <w:divBdr>
        <w:top w:val="none" w:sz="0" w:space="0" w:color="auto"/>
        <w:left w:val="none" w:sz="0" w:space="0" w:color="auto"/>
        <w:bottom w:val="none" w:sz="0" w:space="0" w:color="auto"/>
        <w:right w:val="none" w:sz="0" w:space="0" w:color="auto"/>
      </w:divBdr>
    </w:div>
    <w:div w:id="412356276">
      <w:bodyDiv w:val="1"/>
      <w:marLeft w:val="0"/>
      <w:marRight w:val="0"/>
      <w:marTop w:val="0"/>
      <w:marBottom w:val="0"/>
      <w:divBdr>
        <w:top w:val="none" w:sz="0" w:space="0" w:color="auto"/>
        <w:left w:val="none" w:sz="0" w:space="0" w:color="auto"/>
        <w:bottom w:val="none" w:sz="0" w:space="0" w:color="auto"/>
        <w:right w:val="none" w:sz="0" w:space="0" w:color="auto"/>
      </w:divBdr>
    </w:div>
    <w:div w:id="657078103">
      <w:bodyDiv w:val="1"/>
      <w:marLeft w:val="0"/>
      <w:marRight w:val="0"/>
      <w:marTop w:val="0"/>
      <w:marBottom w:val="0"/>
      <w:divBdr>
        <w:top w:val="none" w:sz="0" w:space="0" w:color="auto"/>
        <w:left w:val="none" w:sz="0" w:space="0" w:color="auto"/>
        <w:bottom w:val="none" w:sz="0" w:space="0" w:color="auto"/>
        <w:right w:val="none" w:sz="0" w:space="0" w:color="auto"/>
      </w:divBdr>
    </w:div>
    <w:div w:id="1075470852">
      <w:bodyDiv w:val="1"/>
      <w:marLeft w:val="0"/>
      <w:marRight w:val="0"/>
      <w:marTop w:val="0"/>
      <w:marBottom w:val="0"/>
      <w:divBdr>
        <w:top w:val="none" w:sz="0" w:space="0" w:color="auto"/>
        <w:left w:val="none" w:sz="0" w:space="0" w:color="auto"/>
        <w:bottom w:val="none" w:sz="0" w:space="0" w:color="auto"/>
        <w:right w:val="none" w:sz="0" w:space="0" w:color="auto"/>
      </w:divBdr>
    </w:div>
    <w:div w:id="1243878149">
      <w:bodyDiv w:val="1"/>
      <w:marLeft w:val="0"/>
      <w:marRight w:val="0"/>
      <w:marTop w:val="0"/>
      <w:marBottom w:val="0"/>
      <w:divBdr>
        <w:top w:val="none" w:sz="0" w:space="0" w:color="auto"/>
        <w:left w:val="none" w:sz="0" w:space="0" w:color="auto"/>
        <w:bottom w:val="none" w:sz="0" w:space="0" w:color="auto"/>
        <w:right w:val="none" w:sz="0" w:space="0" w:color="auto"/>
      </w:divBdr>
      <w:divsChild>
        <w:div w:id="667708160">
          <w:marLeft w:val="0"/>
          <w:marRight w:val="0"/>
          <w:marTop w:val="0"/>
          <w:marBottom w:val="0"/>
          <w:divBdr>
            <w:top w:val="none" w:sz="0" w:space="0" w:color="auto"/>
            <w:left w:val="none" w:sz="0" w:space="0" w:color="auto"/>
            <w:bottom w:val="none" w:sz="0" w:space="0" w:color="auto"/>
            <w:right w:val="none" w:sz="0" w:space="0" w:color="auto"/>
          </w:divBdr>
          <w:divsChild>
            <w:div w:id="1787696760">
              <w:marLeft w:val="0"/>
              <w:marRight w:val="0"/>
              <w:marTop w:val="75"/>
              <w:marBottom w:val="75"/>
              <w:divBdr>
                <w:top w:val="none" w:sz="0" w:space="0" w:color="auto"/>
                <w:left w:val="none" w:sz="0" w:space="0" w:color="auto"/>
                <w:bottom w:val="none" w:sz="0" w:space="0" w:color="auto"/>
                <w:right w:val="none" w:sz="0" w:space="0" w:color="auto"/>
              </w:divBdr>
            </w:div>
            <w:div w:id="264195212">
              <w:marLeft w:val="0"/>
              <w:marRight w:val="0"/>
              <w:marTop w:val="0"/>
              <w:marBottom w:val="300"/>
              <w:divBdr>
                <w:top w:val="none" w:sz="0" w:space="0" w:color="auto"/>
                <w:left w:val="none" w:sz="0" w:space="0" w:color="auto"/>
                <w:bottom w:val="single" w:sz="6" w:space="0" w:color="EDEDED"/>
                <w:right w:val="none" w:sz="0" w:space="0" w:color="auto"/>
              </w:divBdr>
            </w:div>
          </w:divsChild>
        </w:div>
        <w:div w:id="1859852982">
          <w:marLeft w:val="0"/>
          <w:marRight w:val="0"/>
          <w:marTop w:val="0"/>
          <w:marBottom w:val="0"/>
          <w:divBdr>
            <w:top w:val="none" w:sz="0" w:space="0" w:color="auto"/>
            <w:left w:val="none" w:sz="0" w:space="0" w:color="auto"/>
            <w:bottom w:val="none" w:sz="0" w:space="0" w:color="auto"/>
            <w:right w:val="none" w:sz="0" w:space="0" w:color="auto"/>
          </w:divBdr>
        </w:div>
      </w:divsChild>
    </w:div>
    <w:div w:id="127686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277</Words>
  <Characters>1579</Characters>
  <Application>Microsoft Office Word</Application>
  <DocSecurity>0</DocSecurity>
  <Lines>13</Lines>
  <Paragraphs>3</Paragraphs>
  <ScaleCrop>false</ScaleCrop>
  <Company>P R C</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john</cp:lastModifiedBy>
  <cp:revision>75</cp:revision>
  <dcterms:created xsi:type="dcterms:W3CDTF">2025-09-04T09:31:00Z</dcterms:created>
  <dcterms:modified xsi:type="dcterms:W3CDTF">2025-09-05T09:49:00Z</dcterms:modified>
</cp:coreProperties>
</file>