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7DE4C">
      <w:pPr>
        <w:widowControl/>
        <w:shd w:val="clear" w:color="auto" w:fill="FFFFFF"/>
        <w:spacing w:beforeAutospacing="1" w:afterAutospacing="1"/>
        <w:jc w:val="center"/>
        <w:rPr>
          <w:rFonts w:hint="eastAsia" w:asciiTheme="minorEastAsia" w:hAnsiTheme="minorEastAsia" w:eastAsiaTheme="minorEastAsia" w:cstheme="minorEastAsia"/>
          <w:b/>
          <w:color w:val="auto"/>
          <w:kern w:val="0"/>
          <w:sz w:val="32"/>
          <w:szCs w:val="32"/>
          <w:u w:val="none"/>
          <w:shd w:val="clear" w:color="auto" w:fill="FFFFFF"/>
          <w:lang w:eastAsia="zh-CN" w:bidi="ar"/>
        </w:rPr>
      </w:pPr>
      <w:r>
        <w:rPr>
          <w:rFonts w:hint="eastAsia" w:ascii="宋体" w:hAnsi="宋体" w:cs="宋体"/>
          <w:b/>
          <w:color w:val="auto"/>
          <w:sz w:val="32"/>
          <w:szCs w:val="32"/>
          <w:u w:val="none"/>
          <w:lang w:eastAsia="zh-CN"/>
        </w:rPr>
        <w:t>白马湖保护区长期执勤点建设采购安装项目（2期）比</w:t>
      </w:r>
      <w:r>
        <w:rPr>
          <w:rFonts w:hint="eastAsia" w:ascii="宋体" w:hAnsi="宋体" w:cs="宋体"/>
          <w:b/>
          <w:color w:val="auto"/>
          <w:sz w:val="32"/>
          <w:szCs w:val="32"/>
          <w:u w:val="none"/>
        </w:rPr>
        <w:t>价</w:t>
      </w:r>
      <w:r>
        <w:rPr>
          <w:rFonts w:hint="eastAsia" w:ascii="宋体" w:hAnsi="宋体" w:cs="宋体"/>
          <w:b/>
          <w:color w:val="auto"/>
          <w:sz w:val="32"/>
          <w:szCs w:val="32"/>
          <w:u w:val="none"/>
          <w:lang w:eastAsia="zh-CN"/>
        </w:rPr>
        <w:t>表</w:t>
      </w:r>
    </w:p>
    <w:p w14:paraId="3E7B3C9A">
      <w:pPr>
        <w:widowControl/>
        <w:shd w:val="clear" w:color="auto" w:fill="FFFFFF"/>
        <w:spacing w:line="360" w:lineRule="auto"/>
        <w:ind w:firstLine="480"/>
        <w:jc w:val="left"/>
        <w:rPr>
          <w:rFonts w:asciiTheme="minorEastAsia" w:hAnsiTheme="minorEastAsia" w:cstheme="minorEastAsia"/>
          <w:color w:val="auto"/>
          <w:sz w:val="24"/>
        </w:rPr>
      </w:pPr>
      <w:r>
        <w:rPr>
          <w:rFonts w:hint="eastAsia" w:asciiTheme="minorEastAsia" w:hAnsiTheme="minorEastAsia" w:cstheme="minorEastAsia"/>
          <w:color w:val="auto"/>
          <w:kern w:val="0"/>
          <w:sz w:val="24"/>
          <w:shd w:val="clear" w:color="auto" w:fill="FFFFFF"/>
          <w:lang w:eastAsia="zh-CN" w:bidi="ar"/>
        </w:rPr>
        <w:t>淮安市农业综合行政执法支队</w:t>
      </w:r>
      <w:r>
        <w:rPr>
          <w:rFonts w:hint="eastAsia" w:asciiTheme="minorEastAsia" w:hAnsiTheme="minorEastAsia" w:cstheme="minorEastAsia"/>
          <w:color w:val="auto"/>
          <w:kern w:val="0"/>
          <w:sz w:val="24"/>
          <w:shd w:val="clear" w:color="auto" w:fill="FFFFFF"/>
          <w:lang w:bidi="ar"/>
        </w:rPr>
        <w:t>作为项目</w:t>
      </w:r>
      <w:r>
        <w:rPr>
          <w:rFonts w:hint="eastAsia" w:asciiTheme="minorEastAsia" w:hAnsiTheme="minorEastAsia" w:cstheme="minorEastAsia"/>
          <w:color w:val="auto"/>
          <w:kern w:val="0"/>
          <w:sz w:val="24"/>
          <w:shd w:val="clear" w:color="auto" w:fill="FFFFFF"/>
          <w:lang w:eastAsia="zh-CN" w:bidi="ar"/>
        </w:rPr>
        <w:t>招标人</w:t>
      </w:r>
      <w:r>
        <w:rPr>
          <w:rFonts w:hint="eastAsia" w:asciiTheme="minorEastAsia" w:hAnsiTheme="minorEastAsia" w:cstheme="minorEastAsia"/>
          <w:color w:val="auto"/>
          <w:kern w:val="0"/>
          <w:sz w:val="24"/>
          <w:shd w:val="clear" w:color="auto" w:fill="FFFFFF"/>
          <w:lang w:bidi="ar"/>
        </w:rPr>
        <w:t>，拟采用</w:t>
      </w:r>
      <w:r>
        <w:rPr>
          <w:rFonts w:hint="eastAsia" w:asciiTheme="minorEastAsia" w:hAnsiTheme="minorEastAsia" w:cstheme="minorEastAsia"/>
          <w:color w:val="auto"/>
          <w:kern w:val="0"/>
          <w:sz w:val="24"/>
          <w:shd w:val="clear" w:color="auto" w:fill="FFFFFF"/>
          <w:lang w:eastAsia="zh-CN" w:bidi="ar"/>
        </w:rPr>
        <w:t>比价方式</w:t>
      </w:r>
      <w:r>
        <w:rPr>
          <w:rFonts w:hint="eastAsia" w:asciiTheme="minorEastAsia" w:hAnsiTheme="minorEastAsia" w:cstheme="minorEastAsia"/>
          <w:color w:val="auto"/>
          <w:kern w:val="0"/>
          <w:sz w:val="24"/>
          <w:shd w:val="clear" w:color="auto" w:fill="FFFFFF"/>
          <w:lang w:bidi="ar"/>
        </w:rPr>
        <w:t>，对</w:t>
      </w:r>
      <w:r>
        <w:rPr>
          <w:rFonts w:hint="eastAsia" w:asciiTheme="minorEastAsia" w:hAnsiTheme="minorEastAsia" w:cstheme="minorEastAsia"/>
          <w:color w:val="auto"/>
          <w:kern w:val="0"/>
          <w:sz w:val="24"/>
          <w:shd w:val="clear" w:color="auto" w:fill="FFFFFF"/>
          <w:lang w:eastAsia="zh-CN" w:bidi="ar"/>
        </w:rPr>
        <w:t>白马湖保护区长期执勤点建设采购安装项目（2期）</w:t>
      </w:r>
      <w:r>
        <w:rPr>
          <w:rFonts w:hint="eastAsia" w:asciiTheme="minorEastAsia" w:hAnsiTheme="minorEastAsia" w:cstheme="minorEastAsia"/>
          <w:color w:val="auto"/>
          <w:kern w:val="0"/>
          <w:sz w:val="24"/>
          <w:shd w:val="clear" w:color="auto" w:fill="FFFFFF"/>
          <w:lang w:bidi="ar"/>
        </w:rPr>
        <w:t>组织</w:t>
      </w:r>
      <w:r>
        <w:rPr>
          <w:rFonts w:hint="eastAsia" w:asciiTheme="minorEastAsia" w:hAnsiTheme="minorEastAsia" w:cstheme="minorEastAsia"/>
          <w:color w:val="auto"/>
          <w:kern w:val="0"/>
          <w:sz w:val="24"/>
          <w:shd w:val="clear" w:color="auto" w:fill="FFFFFF"/>
          <w:lang w:eastAsia="zh-CN" w:bidi="ar"/>
        </w:rPr>
        <w:t>比价</w:t>
      </w:r>
      <w:r>
        <w:rPr>
          <w:rFonts w:hint="eastAsia" w:asciiTheme="minorEastAsia" w:hAnsiTheme="minorEastAsia" w:cstheme="minorEastAsia"/>
          <w:color w:val="auto"/>
          <w:kern w:val="0"/>
          <w:sz w:val="24"/>
          <w:shd w:val="clear" w:color="auto" w:fill="FFFFFF"/>
          <w:lang w:bidi="ar"/>
        </w:rPr>
        <w:t>，邀请符合条件供应商参加报价。</w:t>
      </w:r>
    </w:p>
    <w:p w14:paraId="25D1C3EB">
      <w:pPr>
        <w:widowControl/>
        <w:shd w:val="clear" w:color="auto" w:fill="FFFFFF"/>
        <w:spacing w:line="360" w:lineRule="auto"/>
        <w:ind w:firstLine="472"/>
        <w:jc w:val="left"/>
        <w:rPr>
          <w:rFonts w:asciiTheme="minorEastAsia" w:hAnsiTheme="minorEastAsia" w:cstheme="minorEastAsia"/>
          <w:color w:val="auto"/>
          <w:sz w:val="24"/>
        </w:rPr>
      </w:pPr>
      <w:r>
        <w:rPr>
          <w:rFonts w:hint="eastAsia" w:asciiTheme="minorEastAsia" w:hAnsiTheme="minorEastAsia" w:cstheme="minorEastAsia"/>
          <w:b/>
          <w:color w:val="auto"/>
          <w:kern w:val="0"/>
          <w:sz w:val="24"/>
          <w:shd w:val="clear" w:color="auto" w:fill="FFFFFF"/>
          <w:lang w:bidi="ar"/>
        </w:rPr>
        <w:t>一、项目概况</w:t>
      </w:r>
    </w:p>
    <w:p w14:paraId="1D73BB26">
      <w:pPr>
        <w:widowControl/>
        <w:shd w:val="clear" w:color="auto" w:fill="FFFFFF"/>
        <w:spacing w:line="360" w:lineRule="auto"/>
        <w:ind w:firstLine="482"/>
        <w:jc w:val="left"/>
        <w:rPr>
          <w:rFonts w:hint="eastAsia" w:asciiTheme="minorEastAsia" w:hAnsiTheme="minorEastAsia" w:eastAsiaTheme="minorEastAsia" w:cstheme="minorEastAsia"/>
          <w:bCs/>
          <w:color w:val="auto"/>
          <w:sz w:val="24"/>
          <w:lang w:eastAsia="zh-CN"/>
        </w:rPr>
      </w:pPr>
      <w:r>
        <w:rPr>
          <w:rFonts w:hint="eastAsia" w:asciiTheme="minorEastAsia" w:hAnsiTheme="minorEastAsia" w:cstheme="minorEastAsia"/>
          <w:bCs/>
          <w:color w:val="auto"/>
          <w:kern w:val="0"/>
          <w:sz w:val="24"/>
          <w:shd w:val="clear" w:color="auto" w:fill="FFFFFF"/>
          <w:lang w:bidi="ar"/>
        </w:rPr>
        <w:t>1、项目名称：</w:t>
      </w:r>
      <w:r>
        <w:rPr>
          <w:rFonts w:hint="eastAsia" w:asciiTheme="minorEastAsia" w:hAnsiTheme="minorEastAsia" w:cstheme="minorEastAsia"/>
          <w:bCs/>
          <w:color w:val="auto"/>
          <w:kern w:val="0"/>
          <w:sz w:val="24"/>
          <w:u w:val="single"/>
          <w:shd w:val="clear" w:color="auto" w:fill="FFFFFF"/>
          <w:lang w:eastAsia="zh-CN" w:bidi="ar"/>
        </w:rPr>
        <w:t>白马湖保护区长期执勤点建设采购安装项目（2期）</w:t>
      </w:r>
    </w:p>
    <w:p w14:paraId="703CA02C">
      <w:pPr>
        <w:widowControl/>
        <w:shd w:val="clear" w:color="auto" w:fill="FFFFFF"/>
        <w:spacing w:line="360" w:lineRule="auto"/>
        <w:ind w:firstLine="472"/>
        <w:jc w:val="left"/>
        <w:rPr>
          <w:rFonts w:hint="eastAsia" w:asciiTheme="minorEastAsia" w:hAnsiTheme="minorEastAsia" w:eastAsiaTheme="minorEastAsia" w:cstheme="minorEastAsia"/>
          <w:bCs/>
          <w:color w:val="auto"/>
          <w:kern w:val="0"/>
          <w:sz w:val="24"/>
          <w:shd w:val="clear" w:color="auto" w:fill="FFFFFF"/>
          <w:lang w:eastAsia="zh-CN" w:bidi="ar"/>
        </w:rPr>
      </w:pPr>
      <w:r>
        <w:rPr>
          <w:rFonts w:hint="eastAsia" w:asciiTheme="minorEastAsia" w:hAnsiTheme="minorEastAsia" w:cstheme="minorEastAsia"/>
          <w:bCs/>
          <w:color w:val="auto"/>
          <w:kern w:val="0"/>
          <w:sz w:val="24"/>
          <w:shd w:val="clear" w:color="auto" w:fill="FFFFFF"/>
          <w:lang w:bidi="ar"/>
        </w:rPr>
        <w:t>2、资金来源：</w:t>
      </w:r>
      <w:r>
        <w:rPr>
          <w:rFonts w:hint="eastAsia" w:asciiTheme="minorEastAsia" w:hAnsiTheme="minorEastAsia" w:cstheme="minorEastAsia"/>
          <w:bCs/>
          <w:color w:val="auto"/>
          <w:kern w:val="0"/>
          <w:sz w:val="24"/>
          <w:u w:val="single"/>
          <w:shd w:val="clear" w:color="auto" w:fill="FFFFFF"/>
          <w:lang w:eastAsia="zh-CN" w:bidi="ar"/>
        </w:rPr>
        <w:t>财政</w:t>
      </w:r>
    </w:p>
    <w:p w14:paraId="62E58064">
      <w:pPr>
        <w:widowControl/>
        <w:shd w:val="clear" w:color="auto" w:fill="FFFFFF"/>
        <w:spacing w:line="360" w:lineRule="auto"/>
        <w:ind w:firstLine="472"/>
        <w:jc w:val="left"/>
        <w:rPr>
          <w:rFonts w:hint="eastAsia" w:ascii="宋体" w:hAnsi="宋体" w:cs="宋体" w:eastAsiaTheme="minorEastAsia"/>
          <w:b/>
          <w:color w:val="auto"/>
          <w:sz w:val="24"/>
          <w:u w:val="single"/>
          <w:lang w:eastAsia="zh-CN"/>
        </w:rPr>
      </w:pPr>
      <w:r>
        <w:rPr>
          <w:rFonts w:hint="eastAsia" w:asciiTheme="minorEastAsia" w:hAnsiTheme="minorEastAsia" w:cstheme="minorEastAsia"/>
          <w:bCs/>
          <w:color w:val="auto"/>
          <w:kern w:val="0"/>
          <w:sz w:val="24"/>
          <w:shd w:val="clear" w:color="auto" w:fill="FFFFFF"/>
          <w:lang w:bidi="ar"/>
        </w:rPr>
        <w:t>3、采购预算：</w:t>
      </w:r>
      <w:r>
        <w:rPr>
          <w:rFonts w:hint="eastAsia" w:asciiTheme="minorEastAsia" w:hAnsiTheme="minorEastAsia" w:cstheme="minorEastAsia"/>
          <w:b/>
          <w:bCs/>
          <w:color w:val="auto"/>
          <w:kern w:val="0"/>
          <w:sz w:val="24"/>
          <w:u w:val="single"/>
          <w:shd w:val="clear" w:color="auto" w:fill="FFFFFF"/>
          <w:lang w:bidi="ar"/>
        </w:rPr>
        <w:t>35500</w:t>
      </w:r>
      <w:r>
        <w:rPr>
          <w:rFonts w:hint="eastAsia" w:asciiTheme="minorEastAsia" w:hAnsiTheme="minorEastAsia" w:cstheme="minorEastAsia"/>
          <w:b/>
          <w:bCs/>
          <w:color w:val="auto"/>
          <w:kern w:val="0"/>
          <w:sz w:val="24"/>
          <w:u w:val="single"/>
          <w:shd w:val="clear" w:color="auto" w:fill="FFFFFF"/>
          <w:lang w:eastAsia="zh-CN" w:bidi="ar"/>
        </w:rPr>
        <w:t>元</w:t>
      </w:r>
    </w:p>
    <w:p w14:paraId="39C40109">
      <w:pPr>
        <w:widowControl/>
        <w:shd w:val="clear" w:color="auto" w:fill="FFFFFF"/>
        <w:spacing w:line="360" w:lineRule="auto"/>
        <w:ind w:firstLine="472"/>
        <w:jc w:val="left"/>
        <w:rPr>
          <w:rFonts w:asciiTheme="minorEastAsia" w:hAnsiTheme="minorEastAsia" w:cstheme="minorEastAsia"/>
          <w:color w:val="auto"/>
          <w:sz w:val="24"/>
        </w:rPr>
      </w:pPr>
      <w:r>
        <w:rPr>
          <w:rFonts w:hint="eastAsia" w:asciiTheme="minorEastAsia" w:hAnsiTheme="minorEastAsia" w:cstheme="minorEastAsia"/>
          <w:b/>
          <w:color w:val="auto"/>
          <w:kern w:val="0"/>
          <w:sz w:val="24"/>
          <w:shd w:val="clear" w:color="auto" w:fill="FFFFFF"/>
          <w:lang w:bidi="ar"/>
        </w:rPr>
        <w:t>二、报价文件获取</w:t>
      </w:r>
    </w:p>
    <w:p w14:paraId="7E96DA88">
      <w:pPr>
        <w:widowControl/>
        <w:shd w:val="clear" w:color="auto" w:fill="FFFFFF"/>
        <w:spacing w:line="360" w:lineRule="auto"/>
        <w:ind w:firstLine="789" w:firstLineChars="329"/>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bCs/>
          <w:color w:val="auto"/>
          <w:kern w:val="0"/>
          <w:sz w:val="24"/>
          <w:shd w:val="clear" w:color="auto" w:fill="FFFFFF"/>
          <w:lang w:bidi="ar"/>
        </w:rPr>
        <w:t>获取方式：由代理单位</w:t>
      </w:r>
      <w:r>
        <w:rPr>
          <w:rFonts w:hint="eastAsia" w:asciiTheme="minorEastAsia" w:hAnsiTheme="minorEastAsia" w:cstheme="minorEastAsia"/>
          <w:bCs/>
          <w:color w:val="auto"/>
          <w:kern w:val="0"/>
          <w:sz w:val="24"/>
          <w:shd w:val="clear" w:color="auto" w:fill="FFFFFF"/>
          <w:lang w:eastAsia="zh-CN" w:bidi="ar"/>
        </w:rPr>
        <w:t>直接发送至报价单位邮箱或现场领取，联系人：钱刚堂，电话</w:t>
      </w:r>
      <w:r>
        <w:rPr>
          <w:rFonts w:hint="eastAsia" w:asciiTheme="minorEastAsia" w:hAnsiTheme="minorEastAsia" w:cstheme="minorEastAsia"/>
          <w:bCs/>
          <w:color w:val="auto"/>
          <w:kern w:val="0"/>
          <w:sz w:val="24"/>
          <w:shd w:val="clear" w:color="auto" w:fill="FFFFFF"/>
          <w:lang w:val="en-US" w:eastAsia="zh-CN" w:bidi="ar"/>
        </w:rPr>
        <w:t>13357974810</w:t>
      </w:r>
    </w:p>
    <w:p w14:paraId="1242B434">
      <w:pPr>
        <w:widowControl/>
        <w:shd w:val="clear" w:color="auto" w:fill="FFFFFF"/>
        <w:spacing w:line="360" w:lineRule="auto"/>
        <w:ind w:firstLine="480"/>
        <w:jc w:val="left"/>
        <w:rPr>
          <w:rFonts w:asciiTheme="minorEastAsia" w:hAnsiTheme="minorEastAsia" w:cstheme="minorEastAsia"/>
          <w:color w:val="000000"/>
          <w:sz w:val="24"/>
        </w:rPr>
      </w:pPr>
      <w:r>
        <w:rPr>
          <w:rFonts w:hint="eastAsia" w:asciiTheme="minorEastAsia" w:hAnsiTheme="minorEastAsia" w:cstheme="minorEastAsia"/>
          <w:b/>
          <w:color w:val="000000"/>
          <w:kern w:val="0"/>
          <w:sz w:val="24"/>
          <w:shd w:val="clear" w:color="auto" w:fill="FFFFFF"/>
          <w:lang w:bidi="ar"/>
        </w:rPr>
        <w:t>三、报价人资格</w:t>
      </w:r>
    </w:p>
    <w:p w14:paraId="4E94D450">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、提供</w:t>
      </w:r>
      <w:r>
        <w:rPr>
          <w:rFonts w:hint="eastAsia" w:ascii="宋体" w:hAnsi="宋体" w:eastAsia="宋体" w:cs="宋体"/>
          <w:sz w:val="24"/>
        </w:rPr>
        <w:t>法人或者其他组织的营业执照等证明文件；</w:t>
      </w:r>
    </w:p>
    <w:p w14:paraId="5DE68258">
      <w:pPr>
        <w:widowControl/>
        <w:shd w:val="clear" w:color="auto" w:fill="FFFFFF"/>
        <w:spacing w:line="360" w:lineRule="auto"/>
        <w:ind w:firstLine="482"/>
        <w:jc w:val="left"/>
        <w:rPr>
          <w:rFonts w:hint="eastAsia" w:asciiTheme="minorEastAsia" w:hAnsiTheme="minorEastAsia" w:eastAsiaTheme="minorEastAsia" w:cstheme="minorEastAsia"/>
          <w:bCs/>
          <w:color w:val="000000"/>
          <w:kern w:val="0"/>
          <w:sz w:val="24"/>
          <w:shd w:val="clear" w:color="auto" w:fill="FFFFFF"/>
          <w:lang w:eastAsia="zh-CN" w:bidi="ar"/>
        </w:rPr>
      </w:pPr>
      <w:r>
        <w:rPr>
          <w:rFonts w:hint="eastAsia" w:asciiTheme="minorEastAsia" w:hAnsiTheme="minorEastAsia" w:cstheme="minorEastAsia"/>
          <w:bCs/>
          <w:color w:val="000000"/>
          <w:kern w:val="0"/>
          <w:sz w:val="24"/>
          <w:shd w:val="clear" w:color="auto" w:fill="FFFFFF"/>
          <w:lang w:val="en-US" w:eastAsia="zh-CN" w:bidi="ar"/>
        </w:rPr>
        <w:t>2</w:t>
      </w:r>
      <w:r>
        <w:rPr>
          <w:rFonts w:hint="eastAsia" w:asciiTheme="minorEastAsia" w:hAnsiTheme="minorEastAsia" w:cstheme="minorEastAsia"/>
          <w:bCs/>
          <w:color w:val="000000"/>
          <w:kern w:val="0"/>
          <w:sz w:val="24"/>
          <w:shd w:val="clear" w:color="auto" w:fill="FFFFFF"/>
          <w:lang w:bidi="ar"/>
        </w:rPr>
        <w:t>、提供法定代表人资格证明或法定代表人授权委托书</w:t>
      </w:r>
      <w:r>
        <w:rPr>
          <w:rFonts w:hint="eastAsia" w:asciiTheme="minorEastAsia" w:hAnsiTheme="minorEastAsia" w:cstheme="minorEastAsia"/>
          <w:bCs/>
          <w:color w:val="000000"/>
          <w:kern w:val="0"/>
          <w:sz w:val="24"/>
          <w:shd w:val="clear" w:color="auto" w:fill="FFFFFF"/>
          <w:lang w:eastAsia="zh-CN" w:bidi="ar"/>
        </w:rPr>
        <w:t>；</w:t>
      </w:r>
    </w:p>
    <w:p w14:paraId="0BC16253">
      <w:pPr>
        <w:widowControl/>
        <w:shd w:val="clear" w:color="auto" w:fill="FFFFFF"/>
        <w:spacing w:line="360" w:lineRule="auto"/>
        <w:ind w:firstLine="482"/>
        <w:jc w:val="left"/>
        <w:rPr>
          <w:rFonts w:hint="eastAsia" w:asciiTheme="minorEastAsia" w:hAnsiTheme="minorEastAsia" w:eastAsiaTheme="minorEastAsia" w:cstheme="minorEastAsia"/>
          <w:color w:val="000000"/>
          <w:kern w:val="0"/>
          <w:sz w:val="24"/>
          <w:shd w:val="clear" w:color="auto" w:fill="FFFFFF"/>
          <w:lang w:val="en-US" w:eastAsia="zh-CN" w:bidi="ar"/>
        </w:rPr>
      </w:pPr>
      <w:r>
        <w:rPr>
          <w:rFonts w:hint="eastAsia" w:asciiTheme="minorEastAsia" w:hAnsiTheme="minorEastAsia" w:cstheme="minorEastAsia"/>
          <w:bCs/>
          <w:color w:val="000000"/>
          <w:kern w:val="0"/>
          <w:sz w:val="24"/>
          <w:shd w:val="clear" w:color="auto" w:fill="FFFFFF"/>
          <w:lang w:val="en-US" w:eastAsia="zh-CN" w:bidi="ar"/>
        </w:rPr>
        <w:t>3、针对本项目提供的承诺书。</w:t>
      </w:r>
    </w:p>
    <w:p w14:paraId="0BAB63FB">
      <w:pPr>
        <w:widowControl/>
        <w:shd w:val="clear" w:color="auto" w:fill="FFFFFF"/>
        <w:spacing w:line="360" w:lineRule="auto"/>
        <w:ind w:firstLine="472"/>
        <w:jc w:val="left"/>
        <w:rPr>
          <w:rFonts w:asciiTheme="minorEastAsia" w:hAnsiTheme="minorEastAsia" w:cstheme="minorEastAsia"/>
          <w:color w:val="000000"/>
          <w:sz w:val="24"/>
        </w:rPr>
      </w:pPr>
      <w:r>
        <w:rPr>
          <w:rFonts w:hint="eastAsia" w:asciiTheme="minorEastAsia" w:hAnsiTheme="minorEastAsia" w:cstheme="minorEastAsia"/>
          <w:b/>
          <w:color w:val="000000"/>
          <w:kern w:val="0"/>
          <w:sz w:val="24"/>
          <w:shd w:val="clear" w:color="auto" w:fill="FFFFFF"/>
          <w:lang w:bidi="ar"/>
        </w:rPr>
        <w:t>四、投标文件递交</w:t>
      </w:r>
    </w:p>
    <w:p w14:paraId="1906F0B1">
      <w:pPr>
        <w:widowControl/>
        <w:shd w:val="clear" w:color="auto" w:fill="FFFFFF"/>
        <w:spacing w:line="360" w:lineRule="auto"/>
        <w:ind w:firstLine="482"/>
        <w:jc w:val="left"/>
        <w:rPr>
          <w:rFonts w:hint="eastAsia" w:asciiTheme="minorEastAsia" w:hAnsiTheme="minorEastAsia" w:eastAsiaTheme="minorEastAsia" w:cstheme="minorEastAsia"/>
          <w:bCs/>
          <w:sz w:val="24"/>
          <w:lang w:val="en-US" w:eastAsia="zh-CN"/>
        </w:rPr>
      </w:pPr>
      <w:r>
        <w:rPr>
          <w:rFonts w:hint="eastAsia" w:asciiTheme="minorEastAsia" w:hAnsiTheme="minorEastAsia" w:cstheme="minorEastAsia"/>
          <w:bCs/>
          <w:color w:val="000000"/>
          <w:kern w:val="0"/>
          <w:sz w:val="24"/>
          <w:shd w:val="clear" w:color="auto" w:fill="FFFFFF"/>
          <w:lang w:bidi="ar"/>
        </w:rPr>
        <w:t>（一）递交</w:t>
      </w:r>
      <w:r>
        <w:rPr>
          <w:rFonts w:hint="eastAsia" w:asciiTheme="minorEastAsia" w:hAnsiTheme="minorEastAsia" w:cstheme="minorEastAsia"/>
          <w:bCs/>
          <w:kern w:val="0"/>
          <w:sz w:val="24"/>
          <w:shd w:val="clear" w:color="auto" w:fill="FFFFFF"/>
          <w:lang w:bidi="ar"/>
        </w:rPr>
        <w:t>方式：纸质报价表现场递交</w:t>
      </w:r>
      <w:r>
        <w:rPr>
          <w:rFonts w:hint="eastAsia" w:asciiTheme="minorEastAsia" w:hAnsiTheme="minorEastAsia" w:cstheme="minorEastAsia"/>
          <w:bCs/>
          <w:kern w:val="0"/>
          <w:sz w:val="24"/>
          <w:shd w:val="clear" w:color="auto" w:fill="FFFFFF"/>
          <w:lang w:val="en-US" w:eastAsia="zh-CN" w:bidi="ar"/>
        </w:rPr>
        <w:t>/邮寄</w:t>
      </w:r>
    </w:p>
    <w:p w14:paraId="112BDF5D">
      <w:pPr>
        <w:widowControl/>
        <w:shd w:val="clear" w:color="auto" w:fill="FFFFFF"/>
        <w:spacing w:line="360" w:lineRule="auto"/>
        <w:ind w:firstLine="482"/>
        <w:jc w:val="left"/>
        <w:rPr>
          <w:rFonts w:asciiTheme="minorEastAsia" w:hAnsiTheme="minorEastAsia" w:cstheme="minorEastAsia"/>
          <w:bCs/>
          <w:color w:val="auto"/>
          <w:sz w:val="24"/>
        </w:rPr>
      </w:pPr>
      <w:r>
        <w:rPr>
          <w:rFonts w:hint="eastAsia" w:asciiTheme="minorEastAsia" w:hAnsiTheme="minorEastAsia" w:cstheme="minorEastAsia"/>
          <w:bCs/>
          <w:kern w:val="0"/>
          <w:sz w:val="24"/>
          <w:shd w:val="clear" w:color="auto" w:fill="FFFFFF"/>
          <w:lang w:bidi="ar"/>
        </w:rPr>
        <w:t>（二）递交</w:t>
      </w:r>
      <w:r>
        <w:rPr>
          <w:rFonts w:hint="eastAsia" w:asciiTheme="minorEastAsia" w:hAnsiTheme="minorEastAsia" w:cstheme="minorEastAsia"/>
          <w:bCs/>
          <w:color w:val="auto"/>
          <w:kern w:val="0"/>
          <w:sz w:val="24"/>
          <w:shd w:val="clear" w:color="auto" w:fill="FFFFFF"/>
          <w:lang w:bidi="ar"/>
        </w:rPr>
        <w:t>报价文件截止时间及开标时间：</w:t>
      </w:r>
      <w:r>
        <w:rPr>
          <w:rFonts w:hint="eastAsia" w:asciiTheme="minorEastAsia" w:hAnsiTheme="minorEastAsia" w:cstheme="minorEastAsia"/>
          <w:bCs/>
          <w:color w:val="auto"/>
          <w:kern w:val="0"/>
          <w:sz w:val="24"/>
          <w:u w:val="single"/>
          <w:shd w:val="clear" w:color="auto" w:fill="FFFFFF"/>
          <w:lang w:bidi="ar"/>
        </w:rPr>
        <w:t>202</w:t>
      </w:r>
      <w:r>
        <w:rPr>
          <w:rFonts w:hint="eastAsia" w:asciiTheme="minorEastAsia" w:hAnsiTheme="minorEastAsia" w:cstheme="minorEastAsia"/>
          <w:bCs/>
          <w:color w:val="auto"/>
          <w:kern w:val="0"/>
          <w:sz w:val="24"/>
          <w:u w:val="single"/>
          <w:shd w:val="clear" w:color="auto" w:fill="FFFFFF"/>
          <w:lang w:val="en-US" w:eastAsia="zh-CN" w:bidi="ar"/>
        </w:rPr>
        <w:t>5</w:t>
      </w:r>
      <w:r>
        <w:rPr>
          <w:rFonts w:hint="eastAsia" w:asciiTheme="minorEastAsia" w:hAnsiTheme="minorEastAsia" w:cstheme="minorEastAsia"/>
          <w:bCs/>
          <w:color w:val="auto"/>
          <w:kern w:val="0"/>
          <w:sz w:val="24"/>
          <w:u w:val="single"/>
          <w:shd w:val="clear" w:color="auto" w:fill="FFFFFF"/>
          <w:lang w:bidi="ar"/>
        </w:rPr>
        <w:t>年</w:t>
      </w:r>
      <w:r>
        <w:rPr>
          <w:rFonts w:hint="eastAsia" w:asciiTheme="minorEastAsia" w:hAnsiTheme="minorEastAsia" w:cstheme="minorEastAsia"/>
          <w:bCs/>
          <w:color w:val="auto"/>
          <w:kern w:val="0"/>
          <w:sz w:val="24"/>
          <w:u w:val="single"/>
          <w:shd w:val="clear" w:color="auto" w:fill="FFFFFF"/>
          <w:lang w:val="en-US" w:eastAsia="zh-CN" w:bidi="ar"/>
        </w:rPr>
        <w:t>1</w:t>
      </w:r>
      <w:r>
        <w:rPr>
          <w:rFonts w:hint="eastAsia" w:asciiTheme="minorEastAsia" w:hAnsiTheme="minorEastAsia" w:cstheme="minorEastAsia"/>
          <w:bCs/>
          <w:color w:val="auto"/>
          <w:kern w:val="0"/>
          <w:sz w:val="24"/>
          <w:u w:val="single"/>
          <w:shd w:val="clear" w:color="auto" w:fill="FFFFFF"/>
          <w:lang w:bidi="ar"/>
        </w:rPr>
        <w:t>月</w:t>
      </w:r>
      <w:r>
        <w:rPr>
          <w:rFonts w:hint="eastAsia" w:asciiTheme="minorEastAsia" w:hAnsiTheme="minorEastAsia" w:cstheme="minorEastAsia"/>
          <w:bCs/>
          <w:color w:val="auto"/>
          <w:kern w:val="0"/>
          <w:sz w:val="24"/>
          <w:u w:val="single"/>
          <w:shd w:val="clear" w:color="auto" w:fill="FFFFFF"/>
          <w:lang w:val="en-US" w:eastAsia="zh-CN" w:bidi="ar"/>
        </w:rPr>
        <w:t>9</w:t>
      </w:r>
      <w:r>
        <w:rPr>
          <w:rFonts w:hint="eastAsia" w:asciiTheme="minorEastAsia" w:hAnsiTheme="minorEastAsia" w:cstheme="minorEastAsia"/>
          <w:bCs/>
          <w:color w:val="auto"/>
          <w:kern w:val="0"/>
          <w:sz w:val="24"/>
          <w:u w:val="single"/>
          <w:shd w:val="clear" w:color="auto" w:fill="FFFFFF"/>
          <w:lang w:bidi="ar"/>
        </w:rPr>
        <w:t>日1</w:t>
      </w:r>
      <w:r>
        <w:rPr>
          <w:rFonts w:hint="eastAsia" w:asciiTheme="minorEastAsia" w:hAnsiTheme="minorEastAsia" w:cstheme="minorEastAsia"/>
          <w:bCs/>
          <w:color w:val="auto"/>
          <w:kern w:val="0"/>
          <w:sz w:val="24"/>
          <w:u w:val="single"/>
          <w:shd w:val="clear" w:color="auto" w:fill="FFFFFF"/>
          <w:lang w:val="en-US" w:eastAsia="zh-CN" w:bidi="ar"/>
        </w:rPr>
        <w:t>0：0</w:t>
      </w:r>
      <w:r>
        <w:rPr>
          <w:rFonts w:hint="eastAsia" w:asciiTheme="minorEastAsia" w:hAnsiTheme="minorEastAsia" w:cstheme="minorEastAsia"/>
          <w:bCs/>
          <w:color w:val="auto"/>
          <w:kern w:val="0"/>
          <w:sz w:val="24"/>
          <w:u w:val="single"/>
          <w:shd w:val="clear" w:color="auto" w:fill="FFFFFF"/>
          <w:lang w:bidi="ar"/>
        </w:rPr>
        <w:t>0</w:t>
      </w:r>
    </w:p>
    <w:p w14:paraId="2005030E">
      <w:pPr>
        <w:widowControl/>
        <w:shd w:val="clear" w:color="auto" w:fill="FFFFFF"/>
        <w:spacing w:line="360" w:lineRule="auto"/>
        <w:ind w:firstLine="482"/>
        <w:jc w:val="left"/>
        <w:rPr>
          <w:rFonts w:asciiTheme="minorEastAsia" w:hAnsiTheme="minorEastAsia" w:cstheme="minorEastAsia"/>
          <w:bCs/>
          <w:color w:val="auto"/>
          <w:sz w:val="24"/>
        </w:rPr>
      </w:pPr>
      <w:r>
        <w:rPr>
          <w:rFonts w:hint="eastAsia" w:asciiTheme="minorEastAsia" w:hAnsiTheme="minorEastAsia" w:cstheme="minorEastAsia"/>
          <w:bCs/>
          <w:color w:val="auto"/>
          <w:kern w:val="0"/>
          <w:sz w:val="24"/>
          <w:shd w:val="clear" w:color="auto" w:fill="FFFFFF"/>
          <w:lang w:bidi="ar"/>
        </w:rPr>
        <w:t>（三）递交地点：</w:t>
      </w:r>
      <w:r>
        <w:rPr>
          <w:rFonts w:hint="eastAsia" w:asciiTheme="minorEastAsia" w:hAnsiTheme="minorEastAsia" w:cstheme="minorEastAsia"/>
          <w:bCs/>
          <w:color w:val="auto"/>
          <w:kern w:val="0"/>
          <w:sz w:val="24"/>
          <w:u w:val="single"/>
          <w:shd w:val="clear" w:color="auto" w:fill="FFFFFF"/>
          <w:lang w:val="en-US" w:eastAsia="zh-CN" w:bidi="ar"/>
        </w:rPr>
        <w:t>淮安经济技术开发区珠海路39号</w:t>
      </w:r>
    </w:p>
    <w:p w14:paraId="584BCF6A">
      <w:pPr>
        <w:widowControl/>
        <w:shd w:val="clear" w:color="auto" w:fill="FFFFFF"/>
        <w:spacing w:line="360" w:lineRule="auto"/>
        <w:ind w:firstLine="472"/>
        <w:jc w:val="left"/>
        <w:rPr>
          <w:rFonts w:asciiTheme="minorEastAsia" w:hAnsiTheme="minorEastAsia" w:cstheme="minorEastAsia"/>
          <w:b/>
          <w:color w:val="auto"/>
          <w:kern w:val="0"/>
          <w:sz w:val="24"/>
          <w:shd w:val="clear" w:color="auto" w:fill="FFFFFF"/>
          <w:lang w:bidi="ar"/>
        </w:rPr>
      </w:pPr>
      <w:r>
        <w:rPr>
          <w:rFonts w:hint="eastAsia" w:asciiTheme="minorEastAsia" w:hAnsiTheme="minorEastAsia" w:cstheme="minorEastAsia"/>
          <w:b/>
          <w:color w:val="auto"/>
          <w:kern w:val="0"/>
          <w:sz w:val="24"/>
          <w:shd w:val="clear" w:color="auto" w:fill="FFFFFF"/>
          <w:lang w:bidi="ar"/>
        </w:rPr>
        <w:t>五、联系方式：</w:t>
      </w:r>
    </w:p>
    <w:p w14:paraId="3F52E8B5">
      <w:pPr>
        <w:spacing w:line="360" w:lineRule="auto"/>
        <w:ind w:firstLine="480" w:firstLineChars="200"/>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rPr>
        <w:t>（1）</w:t>
      </w:r>
      <w:r>
        <w:rPr>
          <w:rFonts w:hint="eastAsia" w:asciiTheme="minorEastAsia" w:hAnsiTheme="minorEastAsia" w:cstheme="minorEastAsia"/>
          <w:color w:val="auto"/>
          <w:sz w:val="24"/>
          <w:lang w:eastAsia="zh-CN"/>
        </w:rPr>
        <w:t>采购单位</w:t>
      </w:r>
      <w:r>
        <w:rPr>
          <w:rFonts w:hint="eastAsia" w:asciiTheme="minorEastAsia" w:hAnsiTheme="minorEastAsia" w:cstheme="minorEastAsia"/>
          <w:color w:val="auto"/>
          <w:sz w:val="24"/>
        </w:rPr>
        <w:t>联系人:</w:t>
      </w:r>
      <w:r>
        <w:rPr>
          <w:rFonts w:hint="eastAsia" w:asciiTheme="minorEastAsia" w:hAnsiTheme="minorEastAsia" w:cstheme="minorEastAsia"/>
          <w:bCs/>
          <w:color w:val="auto"/>
          <w:sz w:val="24"/>
        </w:rPr>
        <w:t xml:space="preserve"> </w:t>
      </w:r>
      <w:r>
        <w:rPr>
          <w:rFonts w:hint="eastAsia" w:asciiTheme="minorEastAsia" w:hAnsiTheme="minorEastAsia" w:cstheme="minorEastAsia"/>
          <w:bCs/>
          <w:color w:val="auto"/>
          <w:sz w:val="24"/>
          <w:lang w:val="en-US" w:eastAsia="zh-CN"/>
        </w:rPr>
        <w:t>李彬          电话：0517-86583165</w:t>
      </w:r>
      <w:r>
        <w:rPr>
          <w:rFonts w:hint="eastAsia" w:asciiTheme="minorEastAsia" w:hAnsiTheme="minorEastAsia" w:cstheme="minorEastAsia"/>
          <w:bCs/>
          <w:color w:val="auto"/>
          <w:sz w:val="24"/>
        </w:rPr>
        <w:t xml:space="preserve"> </w:t>
      </w:r>
    </w:p>
    <w:p w14:paraId="37FC50EA">
      <w:pPr>
        <w:spacing w:line="360" w:lineRule="auto"/>
        <w:ind w:firstLine="480" w:firstLineChars="200"/>
        <w:jc w:val="left"/>
        <w:rPr>
          <w:rFonts w:hint="eastAsia" w:eastAsia="宋体" w:asciiTheme="minorEastAsia" w:hAnsiTheme="minorEastAsia" w:cstheme="minorEastAsia"/>
          <w:color w:val="0000FF"/>
          <w:sz w:val="24"/>
          <w:lang w:eastAsia="zh-CN"/>
        </w:rPr>
      </w:pPr>
      <w:r>
        <w:rPr>
          <w:rFonts w:hint="eastAsia" w:asciiTheme="minorEastAsia" w:hAnsiTheme="minorEastAsia" w:cstheme="minorEastAsia"/>
          <w:color w:val="auto"/>
          <w:sz w:val="24"/>
        </w:rPr>
        <w:t>（2）联系地址:</w:t>
      </w:r>
      <w:r>
        <w:rPr>
          <w:rFonts w:hint="eastAsia" w:asciiTheme="minorEastAsia" w:hAnsiTheme="minorEastAsia" w:cstheme="minorEastAsia"/>
          <w:color w:val="auto"/>
          <w:sz w:val="24"/>
          <w:lang w:val="en-US" w:eastAsia="zh-CN"/>
        </w:rPr>
        <w:t>金湖县前锋镇白马湖集镇</w:t>
      </w:r>
      <w:r>
        <w:rPr>
          <w:rFonts w:hint="eastAsia" w:asciiTheme="minorEastAsia" w:hAnsiTheme="minorEastAsia" w:cstheme="minorEastAsia"/>
          <w:color w:val="0000FF"/>
          <w:sz w:val="24"/>
        </w:rPr>
        <w:t xml:space="preserve">  </w:t>
      </w:r>
    </w:p>
    <w:p w14:paraId="286DE857">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（3）代理单位联系人:钱刚堂         电话: 13357974810</w:t>
      </w:r>
    </w:p>
    <w:p w14:paraId="5F3B27A9">
      <w:pPr>
        <w:widowControl/>
        <w:shd w:val="clear" w:color="auto" w:fill="FFFFFF"/>
        <w:spacing w:line="360" w:lineRule="auto"/>
        <w:ind w:firstLine="480" w:firstLineChars="200"/>
        <w:jc w:val="left"/>
        <w:rPr>
          <w:rFonts w:asciiTheme="minorEastAsia" w:hAnsiTheme="minorEastAsia" w:cstheme="minorEastAsia"/>
          <w:b/>
          <w:kern w:val="0"/>
          <w:sz w:val="24"/>
          <w:shd w:val="clear" w:color="auto" w:fill="FFFFFF"/>
          <w:lang w:bidi="ar"/>
        </w:rPr>
      </w:pPr>
      <w:r>
        <w:rPr>
          <w:rFonts w:hint="eastAsia" w:asciiTheme="minorEastAsia" w:hAnsiTheme="minorEastAsia" w:cstheme="minorEastAsia"/>
          <w:sz w:val="24"/>
        </w:rPr>
        <w:t>（4）代理机构地址：</w:t>
      </w:r>
      <w:r>
        <w:rPr>
          <w:rFonts w:hint="eastAsia" w:asciiTheme="minorEastAsia" w:hAnsiTheme="minorEastAsia" w:cstheme="minorEastAsia"/>
          <w:sz w:val="24"/>
          <w:lang w:val="en-US" w:eastAsia="zh-CN"/>
        </w:rPr>
        <w:t>淮安经济技术开发区珠海路39号</w:t>
      </w:r>
    </w:p>
    <w:p w14:paraId="5617A637">
      <w:pPr>
        <w:widowControl/>
        <w:shd w:val="clear" w:color="auto" w:fill="FFFFFF"/>
        <w:spacing w:line="360" w:lineRule="auto"/>
        <w:rPr>
          <w:rFonts w:hint="eastAsia" w:asciiTheme="minorEastAsia" w:hAnsiTheme="minorEastAsia" w:cstheme="minorEastAsia"/>
          <w:kern w:val="0"/>
          <w:sz w:val="24"/>
          <w:shd w:val="clear" w:color="auto" w:fill="FFFFFF"/>
          <w:lang w:bidi="ar"/>
        </w:rPr>
      </w:pPr>
      <w:r>
        <w:rPr>
          <w:rFonts w:hint="eastAsia" w:asciiTheme="minorEastAsia" w:hAnsiTheme="minorEastAsia" w:cstheme="minorEastAsia"/>
          <w:kern w:val="0"/>
          <w:sz w:val="24"/>
          <w:shd w:val="clear" w:color="auto" w:fill="FFFFFF"/>
          <w:lang w:bidi="ar"/>
        </w:rPr>
        <w:t xml:space="preserve">                                  </w:t>
      </w:r>
    </w:p>
    <w:p w14:paraId="1CE61334">
      <w:pPr>
        <w:spacing w:line="400" w:lineRule="exact"/>
        <w:ind w:firstLine="4176" w:firstLineChars="1300"/>
        <w:rPr>
          <w:rFonts w:hint="eastAsia" w:asciiTheme="minorEastAsia" w:hAnsiTheme="minorEastAsia" w:cstheme="minorEastAsia"/>
          <w:b/>
          <w:bCs/>
          <w:color w:val="000000"/>
          <w:sz w:val="32"/>
          <w:szCs w:val="32"/>
          <w:shd w:val="clear" w:color="auto" w:fill="FFFFFF"/>
        </w:rPr>
      </w:pPr>
    </w:p>
    <w:p w14:paraId="1E8EB7EB">
      <w:pPr>
        <w:spacing w:line="400" w:lineRule="exact"/>
        <w:ind w:firstLine="4176" w:firstLineChars="1300"/>
        <w:rPr>
          <w:rFonts w:hint="eastAsia" w:asciiTheme="minorEastAsia" w:hAnsiTheme="minorEastAsia" w:cstheme="minorEastAsia"/>
          <w:b/>
          <w:bCs/>
          <w:color w:val="000000"/>
          <w:sz w:val="32"/>
          <w:szCs w:val="32"/>
          <w:shd w:val="clear" w:color="auto" w:fill="FFFFFF"/>
        </w:rPr>
      </w:pPr>
    </w:p>
    <w:p w14:paraId="026EC2A3">
      <w:pPr>
        <w:spacing w:line="400" w:lineRule="exact"/>
        <w:ind w:firstLine="4176" w:firstLineChars="1300"/>
        <w:rPr>
          <w:rFonts w:hint="eastAsia" w:asciiTheme="minorEastAsia" w:hAnsiTheme="minorEastAsia" w:cstheme="minorEastAsia"/>
          <w:b/>
          <w:bCs/>
          <w:color w:val="000000"/>
          <w:sz w:val="32"/>
          <w:szCs w:val="32"/>
          <w:shd w:val="clear" w:color="auto" w:fill="FFFFFF"/>
        </w:rPr>
      </w:pPr>
    </w:p>
    <w:p w14:paraId="0144DFC0">
      <w:pPr>
        <w:spacing w:line="400" w:lineRule="exact"/>
        <w:ind w:firstLine="4176" w:firstLineChars="1300"/>
        <w:rPr>
          <w:rFonts w:hint="eastAsia" w:asciiTheme="minorEastAsia" w:hAnsiTheme="minorEastAsia" w:cstheme="minorEastAsia"/>
          <w:b/>
          <w:bCs/>
          <w:color w:val="000000"/>
          <w:sz w:val="32"/>
          <w:szCs w:val="32"/>
          <w:shd w:val="clear" w:color="auto" w:fill="FFFFFF"/>
        </w:rPr>
      </w:pPr>
    </w:p>
    <w:p w14:paraId="26F71736">
      <w:pPr>
        <w:spacing w:line="400" w:lineRule="exact"/>
        <w:ind w:firstLine="4176" w:firstLineChars="1300"/>
        <w:rPr>
          <w:rFonts w:hint="eastAsia" w:asciiTheme="minorEastAsia" w:hAnsiTheme="minorEastAsia" w:cstheme="minorEastAsia"/>
          <w:b/>
          <w:bCs/>
          <w:color w:val="000000"/>
          <w:sz w:val="32"/>
          <w:szCs w:val="32"/>
          <w:shd w:val="clear" w:color="auto" w:fill="FFFFFF"/>
        </w:rPr>
      </w:pPr>
    </w:p>
    <w:p w14:paraId="2882216C">
      <w:pPr>
        <w:spacing w:line="400" w:lineRule="exact"/>
        <w:ind w:firstLine="4176" w:firstLineChars="1300"/>
        <w:rPr>
          <w:rFonts w:asciiTheme="minorEastAsia" w:hAnsiTheme="minorEastAsia" w:cstheme="minorEastAsia"/>
          <w:b/>
          <w:bCs/>
          <w:color w:val="000000"/>
          <w:sz w:val="32"/>
          <w:szCs w:val="32"/>
          <w:shd w:val="clear" w:color="auto" w:fill="FFFFFF"/>
        </w:rPr>
      </w:pPr>
      <w:r>
        <w:rPr>
          <w:rFonts w:hint="eastAsia" w:asciiTheme="minorEastAsia" w:hAnsiTheme="minorEastAsia" w:cstheme="minorEastAsia"/>
          <w:b/>
          <w:bCs/>
          <w:color w:val="000000"/>
          <w:sz w:val="32"/>
          <w:szCs w:val="32"/>
          <w:shd w:val="clear" w:color="auto" w:fill="FFFFFF"/>
        </w:rPr>
        <w:t>采购需求</w:t>
      </w:r>
    </w:p>
    <w:p w14:paraId="67CDF171">
      <w:pPr>
        <w:spacing w:line="560" w:lineRule="exact"/>
        <w:rPr>
          <w:rFonts w:hint="eastAsia" w:ascii="宋体" w:hAnsi="宋体" w:cs="宋体" w:eastAsiaTheme="minorEastAsia"/>
          <w:b/>
          <w:bCs/>
          <w:snapToGrid w:val="0"/>
          <w:color w:val="auto"/>
          <w:sz w:val="32"/>
          <w:szCs w:val="32"/>
          <w:lang w:eastAsia="zh-CN"/>
        </w:rPr>
      </w:pPr>
      <w:r>
        <w:rPr>
          <w:rFonts w:hint="eastAsia" w:ascii="宋体" w:hAnsi="宋体" w:cs="宋体"/>
          <w:b/>
          <w:bCs/>
          <w:snapToGrid w:val="0"/>
          <w:color w:val="auto"/>
          <w:sz w:val="24"/>
          <w:szCs w:val="24"/>
          <w:lang w:eastAsia="zh-CN"/>
        </w:rPr>
        <w:t>一、采购清单：</w:t>
      </w:r>
      <w:r>
        <w:rPr>
          <w:rFonts w:hint="eastAsia" w:ascii="宋体" w:hAnsi="宋体" w:cs="宋体"/>
          <w:b/>
          <w:bCs/>
          <w:snapToGrid w:val="0"/>
          <w:color w:val="auto"/>
          <w:sz w:val="32"/>
          <w:szCs w:val="32"/>
        </w:rPr>
        <w:t xml:space="preserve"> </w:t>
      </w:r>
    </w:p>
    <w:p w14:paraId="63399EBF">
      <w:pPr>
        <w:spacing w:line="240" w:lineRule="auto"/>
        <w:outlineLvl w:val="1"/>
        <w:rPr>
          <w:rFonts w:hint="eastAsia" w:eastAsia="宋体"/>
          <w:lang w:val="en-US" w:eastAsia="zh-CN"/>
        </w:rPr>
      </w:pPr>
      <w:r>
        <w:rPr>
          <w:rFonts w:hint="eastAsia" w:eastAsia="宋体"/>
          <w:lang w:val="en-US" w:eastAsia="zh-CN"/>
        </w:rPr>
        <w:t xml:space="preserve">    </w:t>
      </w:r>
    </w:p>
    <w:tbl>
      <w:tblPr>
        <w:tblStyle w:val="22"/>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1350"/>
        <w:gridCol w:w="1013"/>
        <w:gridCol w:w="612"/>
        <w:gridCol w:w="625"/>
        <w:gridCol w:w="1000"/>
        <w:gridCol w:w="925"/>
        <w:gridCol w:w="3225"/>
      </w:tblGrid>
      <w:tr w14:paraId="5AD3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top"/>
          </w:tcPr>
          <w:p w14:paraId="1B6B22BE">
            <w:pPr>
              <w:rPr>
                <w:rFonts w:hint="eastAsia"/>
                <w:lang w:val="en-US" w:eastAsia="zh-CN"/>
              </w:rPr>
            </w:pPr>
          </w:p>
          <w:p w14:paraId="43AA4E59">
            <w:pPr>
              <w:rPr>
                <w:rFonts w:hint="eastAsia"/>
                <w:lang w:val="en-US" w:eastAsia="zh-CN"/>
              </w:rPr>
            </w:pPr>
            <w:r>
              <w:rPr>
                <w:rFonts w:hint="eastAsia"/>
                <w:lang w:val="en-US" w:eastAsia="zh-CN"/>
              </w:rPr>
              <w:t>白马湖保护区长期执勤点内部装饰材料</w:t>
            </w:r>
          </w:p>
          <w:p w14:paraId="14E72116">
            <w:pPr>
              <w:rPr>
                <w:rFonts w:hint="eastAsia"/>
                <w:lang w:val="en-US" w:eastAsia="zh-CN"/>
              </w:rPr>
            </w:pPr>
          </w:p>
          <w:p w14:paraId="3A74FBA6">
            <w:pPr>
              <w:rPr>
                <w:rFonts w:hint="eastAsia"/>
                <w:lang w:val="en-US" w:eastAsia="zh-CN"/>
              </w:rPr>
            </w:pPr>
          </w:p>
          <w:p w14:paraId="45C61BF2">
            <w:pPr>
              <w:rPr>
                <w:rFonts w:hint="eastAsia"/>
                <w:lang w:val="en-US" w:eastAsia="zh-CN"/>
              </w:rPr>
            </w:pPr>
          </w:p>
          <w:p w14:paraId="25A37D56">
            <w:pPr>
              <w:rPr>
                <w:rFonts w:hint="eastAsia"/>
                <w:lang w:val="en-US" w:eastAsia="zh-CN"/>
              </w:rPr>
            </w:pPr>
          </w:p>
          <w:p w14:paraId="1920BA87">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044E8080">
            <w:pPr>
              <w:rPr>
                <w:rFonts w:hint="eastAsia"/>
                <w:lang w:val="en-US" w:eastAsia="zh-CN"/>
              </w:rPr>
            </w:pPr>
            <w:r>
              <w:rPr>
                <w:rFonts w:hint="eastAsia"/>
                <w:lang w:val="en-US" w:eastAsia="zh-CN"/>
              </w:rPr>
              <w:t>名称</w:t>
            </w:r>
          </w:p>
        </w:tc>
        <w:tc>
          <w:tcPr>
            <w:tcW w:w="1013" w:type="dxa"/>
            <w:tcBorders>
              <w:top w:val="single" w:color="auto" w:sz="4" w:space="0"/>
              <w:left w:val="single" w:color="auto" w:sz="4" w:space="0"/>
              <w:bottom w:val="single" w:color="auto" w:sz="4" w:space="0"/>
              <w:right w:val="single" w:color="auto" w:sz="4" w:space="0"/>
            </w:tcBorders>
            <w:vAlign w:val="top"/>
          </w:tcPr>
          <w:p w14:paraId="510E24CE">
            <w:pPr>
              <w:rPr>
                <w:rFonts w:hint="eastAsia"/>
                <w:lang w:val="en-US" w:eastAsia="zh-CN"/>
              </w:rPr>
            </w:pPr>
            <w:r>
              <w:rPr>
                <w:rFonts w:hint="eastAsia"/>
                <w:lang w:val="en-US" w:eastAsia="zh-CN"/>
              </w:rPr>
              <w:t>规格</w:t>
            </w:r>
          </w:p>
        </w:tc>
        <w:tc>
          <w:tcPr>
            <w:tcW w:w="612" w:type="dxa"/>
            <w:tcBorders>
              <w:top w:val="single" w:color="auto" w:sz="4" w:space="0"/>
              <w:left w:val="single" w:color="auto" w:sz="4" w:space="0"/>
              <w:bottom w:val="single" w:color="auto" w:sz="4" w:space="0"/>
              <w:right w:val="single" w:color="auto" w:sz="4" w:space="0"/>
            </w:tcBorders>
            <w:vAlign w:val="top"/>
          </w:tcPr>
          <w:p w14:paraId="1F5E6BF5">
            <w:pPr>
              <w:rPr>
                <w:rFonts w:hint="eastAsia"/>
                <w:lang w:val="en-US" w:eastAsia="zh-CN"/>
              </w:rPr>
            </w:pPr>
            <w:r>
              <w:rPr>
                <w:rFonts w:hint="eastAsia"/>
                <w:lang w:val="en-US" w:eastAsia="zh-CN"/>
              </w:rPr>
              <w:t>数量</w:t>
            </w:r>
          </w:p>
        </w:tc>
        <w:tc>
          <w:tcPr>
            <w:tcW w:w="625" w:type="dxa"/>
            <w:tcBorders>
              <w:top w:val="single" w:color="auto" w:sz="4" w:space="0"/>
              <w:left w:val="single" w:color="auto" w:sz="4" w:space="0"/>
              <w:bottom w:val="single" w:color="auto" w:sz="4" w:space="0"/>
              <w:right w:val="single" w:color="auto" w:sz="4" w:space="0"/>
            </w:tcBorders>
            <w:vAlign w:val="top"/>
          </w:tcPr>
          <w:p w14:paraId="4D26B5AA">
            <w:pPr>
              <w:rPr>
                <w:rFonts w:hint="eastAsia"/>
                <w:lang w:val="en-US" w:eastAsia="zh-CN"/>
              </w:rPr>
            </w:pPr>
            <w:r>
              <w:rPr>
                <w:rFonts w:hint="eastAsia"/>
                <w:lang w:val="en-US" w:eastAsia="zh-CN"/>
              </w:rPr>
              <w:t>单位</w:t>
            </w:r>
          </w:p>
        </w:tc>
        <w:tc>
          <w:tcPr>
            <w:tcW w:w="1000" w:type="dxa"/>
            <w:tcBorders>
              <w:top w:val="single" w:color="auto" w:sz="4" w:space="0"/>
              <w:left w:val="single" w:color="auto" w:sz="4" w:space="0"/>
              <w:bottom w:val="single" w:color="auto" w:sz="4" w:space="0"/>
              <w:right w:val="single" w:color="auto" w:sz="4" w:space="0"/>
            </w:tcBorders>
            <w:vAlign w:val="top"/>
          </w:tcPr>
          <w:p w14:paraId="61548F7F">
            <w:pPr>
              <w:rPr>
                <w:rFonts w:hint="eastAsia"/>
                <w:lang w:val="en-US" w:eastAsia="zh-CN"/>
              </w:rPr>
            </w:pPr>
            <w:r>
              <w:rPr>
                <w:rFonts w:hint="eastAsia"/>
                <w:lang w:val="en-US" w:eastAsia="zh-CN"/>
              </w:rPr>
              <w:t>单价 (元)</w:t>
            </w:r>
          </w:p>
        </w:tc>
        <w:tc>
          <w:tcPr>
            <w:tcW w:w="925" w:type="dxa"/>
            <w:tcBorders>
              <w:top w:val="single" w:color="auto" w:sz="4" w:space="0"/>
              <w:left w:val="single" w:color="auto" w:sz="4" w:space="0"/>
              <w:bottom w:val="single" w:color="auto" w:sz="4" w:space="0"/>
              <w:right w:val="single" w:color="auto" w:sz="4" w:space="0"/>
            </w:tcBorders>
            <w:vAlign w:val="top"/>
          </w:tcPr>
          <w:p w14:paraId="5BCE0AA7">
            <w:pPr>
              <w:rPr>
                <w:rFonts w:hint="eastAsia"/>
                <w:lang w:val="en-US" w:eastAsia="zh-CN"/>
              </w:rPr>
            </w:pPr>
            <w:r>
              <w:rPr>
                <w:rFonts w:hint="eastAsia"/>
                <w:lang w:val="en-US" w:eastAsia="zh-CN"/>
              </w:rPr>
              <w:t>合计(元)</w:t>
            </w:r>
          </w:p>
        </w:tc>
        <w:tc>
          <w:tcPr>
            <w:tcW w:w="3225" w:type="dxa"/>
            <w:tcBorders>
              <w:top w:val="single" w:color="auto" w:sz="4" w:space="0"/>
              <w:left w:val="single" w:color="auto" w:sz="4" w:space="0"/>
              <w:bottom w:val="single" w:color="auto" w:sz="4" w:space="0"/>
              <w:right w:val="single" w:color="auto" w:sz="4" w:space="0"/>
            </w:tcBorders>
            <w:vAlign w:val="top"/>
          </w:tcPr>
          <w:p w14:paraId="6696C226">
            <w:pPr>
              <w:rPr>
                <w:rFonts w:hint="eastAsia"/>
                <w:lang w:val="en-US" w:eastAsia="zh-CN"/>
              </w:rPr>
            </w:pPr>
            <w:r>
              <w:rPr>
                <w:rFonts w:hint="eastAsia"/>
                <w:lang w:val="en-US" w:eastAsia="zh-CN"/>
              </w:rPr>
              <w:t>备注</w:t>
            </w:r>
          </w:p>
        </w:tc>
      </w:tr>
      <w:tr w14:paraId="60EC8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460A4FFB">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4A080468">
            <w:pPr>
              <w:rPr>
                <w:rFonts w:hint="eastAsia"/>
                <w:lang w:val="en-US" w:eastAsia="zh-CN"/>
              </w:rPr>
            </w:pPr>
            <w:r>
              <w:rPr>
                <w:rFonts w:hint="eastAsia"/>
                <w:lang w:val="en-US" w:eastAsia="zh-CN"/>
              </w:rPr>
              <w:t>屋顶木塑板</w:t>
            </w:r>
          </w:p>
        </w:tc>
        <w:tc>
          <w:tcPr>
            <w:tcW w:w="1013" w:type="dxa"/>
            <w:tcBorders>
              <w:top w:val="single" w:color="auto" w:sz="4" w:space="0"/>
              <w:left w:val="single" w:color="auto" w:sz="4" w:space="0"/>
              <w:bottom w:val="single" w:color="auto" w:sz="4" w:space="0"/>
              <w:right w:val="single" w:color="auto" w:sz="4" w:space="0"/>
            </w:tcBorders>
            <w:vAlign w:val="top"/>
          </w:tcPr>
          <w:p w14:paraId="68BA99E7">
            <w:pPr>
              <w:rPr>
                <w:rFonts w:hint="eastAsia"/>
                <w:lang w:val="en-US" w:eastAsia="zh-CN"/>
              </w:rPr>
            </w:pPr>
            <w:r>
              <w:rPr>
                <w:rFonts w:hint="eastAsia"/>
                <w:lang w:val="en-US" w:eastAsia="zh-CN"/>
              </w:rPr>
              <w:t>4m*7.5 m</w:t>
            </w:r>
          </w:p>
        </w:tc>
        <w:tc>
          <w:tcPr>
            <w:tcW w:w="612" w:type="dxa"/>
            <w:tcBorders>
              <w:top w:val="single" w:color="auto" w:sz="4" w:space="0"/>
              <w:left w:val="single" w:color="auto" w:sz="4" w:space="0"/>
              <w:bottom w:val="single" w:color="auto" w:sz="4" w:space="0"/>
              <w:right w:val="single" w:color="auto" w:sz="4" w:space="0"/>
            </w:tcBorders>
            <w:vAlign w:val="top"/>
          </w:tcPr>
          <w:p w14:paraId="69D4F13D">
            <w:pPr>
              <w:rPr>
                <w:rFonts w:hint="eastAsia"/>
                <w:lang w:val="en-US" w:eastAsia="zh-CN"/>
              </w:rPr>
            </w:pPr>
            <w:r>
              <w:rPr>
                <w:rFonts w:hint="eastAsia"/>
                <w:lang w:val="en-US" w:eastAsia="zh-CN"/>
              </w:rPr>
              <w:t>110</w:t>
            </w:r>
          </w:p>
        </w:tc>
        <w:tc>
          <w:tcPr>
            <w:tcW w:w="625" w:type="dxa"/>
            <w:tcBorders>
              <w:top w:val="single" w:color="auto" w:sz="4" w:space="0"/>
              <w:left w:val="single" w:color="auto" w:sz="4" w:space="0"/>
              <w:bottom w:val="single" w:color="auto" w:sz="4" w:space="0"/>
              <w:right w:val="single" w:color="auto" w:sz="4" w:space="0"/>
            </w:tcBorders>
            <w:vAlign w:val="top"/>
          </w:tcPr>
          <w:p w14:paraId="47F37EFC">
            <w:pPr>
              <w:rPr>
                <w:rFonts w:hint="eastAsia"/>
                <w:highlight w:val="none"/>
                <w:lang w:val="en-US" w:eastAsia="zh-CN"/>
              </w:rPr>
            </w:pPr>
            <w:r>
              <w:rPr>
                <w:rFonts w:hint="eastAsia" w:ascii="宋体" w:hAnsi="宋体" w:eastAsia="宋体" w:cs="宋体"/>
                <w:sz w:val="24"/>
                <w:szCs w:val="24"/>
                <w:highlight w:val="none"/>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5676F768">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640773BA">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5AAFA4A0">
            <w:pPr>
              <w:rPr>
                <w:rFonts w:hint="eastAsia"/>
                <w:lang w:val="en-US" w:eastAsia="zh-CN"/>
              </w:rPr>
            </w:pPr>
            <w:r>
              <w:rPr>
                <w:rFonts w:hint="eastAsia"/>
                <w:lang w:val="en-US" w:eastAsia="zh-CN"/>
              </w:rPr>
              <w:t>户外20mm厚塑木板，  屋</w:t>
            </w:r>
          </w:p>
          <w:p w14:paraId="372D782B">
            <w:pPr>
              <w:rPr>
                <w:rFonts w:hint="eastAsia"/>
                <w:lang w:val="en-US" w:eastAsia="zh-CN"/>
              </w:rPr>
            </w:pPr>
            <w:r>
              <w:rPr>
                <w:rFonts w:hint="eastAsia"/>
                <w:lang w:val="en-US" w:eastAsia="zh-CN"/>
              </w:rPr>
              <w:t>面直接铺设</w:t>
            </w:r>
          </w:p>
        </w:tc>
      </w:tr>
      <w:tr w14:paraId="09E7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21647735">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14C28ECE">
            <w:pPr>
              <w:rPr>
                <w:rFonts w:hint="eastAsia"/>
                <w:lang w:val="en-US" w:eastAsia="zh-CN"/>
              </w:rPr>
            </w:pPr>
            <w:r>
              <w:rPr>
                <w:rFonts w:hint="eastAsia"/>
                <w:lang w:val="en-US" w:eastAsia="zh-CN"/>
              </w:rPr>
              <w:t>室内石塑地板</w:t>
            </w:r>
          </w:p>
        </w:tc>
        <w:tc>
          <w:tcPr>
            <w:tcW w:w="1013" w:type="dxa"/>
            <w:tcBorders>
              <w:top w:val="single" w:color="auto" w:sz="4" w:space="0"/>
              <w:left w:val="single" w:color="auto" w:sz="4" w:space="0"/>
              <w:bottom w:val="single" w:color="auto" w:sz="4" w:space="0"/>
              <w:right w:val="single" w:color="auto" w:sz="4" w:space="0"/>
            </w:tcBorders>
            <w:vAlign w:val="top"/>
          </w:tcPr>
          <w:p w14:paraId="5EC41259">
            <w:pPr>
              <w:rPr>
                <w:rFonts w:hint="eastAsia"/>
                <w:lang w:val="en-US" w:eastAsia="zh-CN"/>
              </w:rPr>
            </w:pPr>
            <w:r>
              <w:rPr>
                <w:rFonts w:hint="eastAsia"/>
                <w:lang w:val="en-US" w:eastAsia="zh-CN"/>
              </w:rPr>
              <w:t>/</w:t>
            </w:r>
          </w:p>
        </w:tc>
        <w:tc>
          <w:tcPr>
            <w:tcW w:w="612" w:type="dxa"/>
            <w:tcBorders>
              <w:top w:val="single" w:color="auto" w:sz="4" w:space="0"/>
              <w:left w:val="single" w:color="auto" w:sz="4" w:space="0"/>
              <w:bottom w:val="single" w:color="auto" w:sz="4" w:space="0"/>
              <w:right w:val="single" w:color="auto" w:sz="4" w:space="0"/>
            </w:tcBorders>
            <w:vAlign w:val="top"/>
          </w:tcPr>
          <w:p w14:paraId="1F9074B4">
            <w:pPr>
              <w:rPr>
                <w:rFonts w:hint="eastAsia"/>
                <w:lang w:val="en-US" w:eastAsia="zh-CN"/>
              </w:rPr>
            </w:pPr>
            <w:r>
              <w:rPr>
                <w:rFonts w:hint="eastAsia"/>
                <w:lang w:val="en-US" w:eastAsia="zh-CN"/>
              </w:rPr>
              <w:t>80</w:t>
            </w:r>
          </w:p>
        </w:tc>
        <w:tc>
          <w:tcPr>
            <w:tcW w:w="625" w:type="dxa"/>
            <w:tcBorders>
              <w:top w:val="single" w:color="auto" w:sz="4" w:space="0"/>
              <w:left w:val="single" w:color="auto" w:sz="4" w:space="0"/>
              <w:bottom w:val="single" w:color="auto" w:sz="4" w:space="0"/>
              <w:right w:val="single" w:color="auto" w:sz="4" w:space="0"/>
            </w:tcBorders>
            <w:vAlign w:val="top"/>
          </w:tcPr>
          <w:p w14:paraId="679DC36E">
            <w:pPr>
              <w:rPr>
                <w:rFonts w:hint="eastAsia"/>
                <w:highlight w:val="none"/>
                <w:lang w:val="en-US" w:eastAsia="zh-CN"/>
              </w:rPr>
            </w:pPr>
            <w:r>
              <w:rPr>
                <w:rFonts w:hint="eastAsia" w:ascii="宋体" w:hAnsi="宋体" w:eastAsia="宋体" w:cs="宋体"/>
                <w:sz w:val="24"/>
                <w:szCs w:val="24"/>
                <w:highlight w:val="none"/>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7C36DFC5">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1A0638EF">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48E7BA6F">
            <w:pPr>
              <w:rPr>
                <w:rFonts w:hint="eastAsia"/>
                <w:lang w:val="en-US" w:eastAsia="zh-CN"/>
              </w:rPr>
            </w:pPr>
            <w:r>
              <w:rPr>
                <w:rFonts w:hint="eastAsia"/>
                <w:lang w:val="en-US" w:eastAsia="zh-CN"/>
              </w:rPr>
              <w:t>厚度4mm石塑防水地板</w:t>
            </w:r>
          </w:p>
        </w:tc>
      </w:tr>
      <w:tr w14:paraId="0932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76C3DACC">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7BD53334">
            <w:pPr>
              <w:rPr>
                <w:rFonts w:hint="eastAsia"/>
                <w:lang w:val="en-US" w:eastAsia="zh-CN"/>
              </w:rPr>
            </w:pPr>
            <w:r>
              <w:rPr>
                <w:rFonts w:hint="eastAsia"/>
                <w:lang w:val="en-US" w:eastAsia="zh-CN"/>
              </w:rPr>
              <w:t>卫生间地砖</w:t>
            </w:r>
          </w:p>
        </w:tc>
        <w:tc>
          <w:tcPr>
            <w:tcW w:w="1013" w:type="dxa"/>
            <w:tcBorders>
              <w:top w:val="single" w:color="auto" w:sz="4" w:space="0"/>
              <w:left w:val="single" w:color="auto" w:sz="4" w:space="0"/>
              <w:bottom w:val="single" w:color="auto" w:sz="4" w:space="0"/>
              <w:right w:val="single" w:color="auto" w:sz="4" w:space="0"/>
            </w:tcBorders>
            <w:vAlign w:val="top"/>
          </w:tcPr>
          <w:p w14:paraId="60E3ECD9">
            <w:pPr>
              <w:rPr>
                <w:rFonts w:hint="eastAsia"/>
                <w:lang w:val="en-US" w:eastAsia="zh-CN"/>
              </w:rPr>
            </w:pPr>
            <w:r>
              <w:rPr>
                <w:rFonts w:hint="eastAsia"/>
                <w:lang w:val="en-US" w:eastAsia="zh-CN"/>
              </w:rPr>
              <w:t>1</w:t>
            </w:r>
          </w:p>
        </w:tc>
        <w:tc>
          <w:tcPr>
            <w:tcW w:w="612" w:type="dxa"/>
            <w:tcBorders>
              <w:top w:val="single" w:color="auto" w:sz="4" w:space="0"/>
              <w:left w:val="single" w:color="auto" w:sz="4" w:space="0"/>
              <w:bottom w:val="single" w:color="auto" w:sz="4" w:space="0"/>
              <w:right w:val="single" w:color="auto" w:sz="4" w:space="0"/>
            </w:tcBorders>
            <w:vAlign w:val="top"/>
          </w:tcPr>
          <w:p w14:paraId="491154AE">
            <w:pPr>
              <w:rPr>
                <w:rFonts w:hint="eastAsia"/>
                <w:lang w:val="en-US" w:eastAsia="zh-CN"/>
              </w:rPr>
            </w:pPr>
            <w:r>
              <w:rPr>
                <w:rFonts w:hint="eastAsia"/>
                <w:lang w:val="en-US" w:eastAsia="zh-CN"/>
              </w:rPr>
              <w:t>10</w:t>
            </w:r>
          </w:p>
        </w:tc>
        <w:tc>
          <w:tcPr>
            <w:tcW w:w="625" w:type="dxa"/>
            <w:tcBorders>
              <w:top w:val="single" w:color="auto" w:sz="4" w:space="0"/>
              <w:left w:val="single" w:color="auto" w:sz="4" w:space="0"/>
              <w:bottom w:val="single" w:color="auto" w:sz="4" w:space="0"/>
              <w:right w:val="single" w:color="auto" w:sz="4" w:space="0"/>
            </w:tcBorders>
            <w:vAlign w:val="top"/>
          </w:tcPr>
          <w:p w14:paraId="1F75940A">
            <w:pPr>
              <w:rPr>
                <w:rFonts w:hint="eastAsia"/>
                <w:highlight w:val="none"/>
                <w:lang w:val="en-US" w:eastAsia="zh-CN"/>
              </w:rPr>
            </w:pPr>
            <w:r>
              <w:rPr>
                <w:rFonts w:hint="eastAsia" w:ascii="宋体" w:hAnsi="宋体" w:eastAsia="宋体" w:cs="宋体"/>
                <w:sz w:val="24"/>
                <w:szCs w:val="24"/>
                <w:highlight w:val="none"/>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33D340B7">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0BF96F02">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787D98D5">
            <w:pPr>
              <w:rPr>
                <w:rFonts w:hint="eastAsia"/>
                <w:lang w:val="en-US" w:eastAsia="zh-CN"/>
              </w:rPr>
            </w:pPr>
            <w:r>
              <w:rPr>
                <w:rFonts w:hint="eastAsia"/>
                <w:lang w:val="en-US" w:eastAsia="zh-CN"/>
              </w:rPr>
              <w:t>防滑地砖，包工包料</w:t>
            </w:r>
          </w:p>
        </w:tc>
      </w:tr>
      <w:tr w14:paraId="4349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158F7DA0">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04498E19">
            <w:pPr>
              <w:rPr>
                <w:rFonts w:hint="eastAsia"/>
                <w:lang w:val="en-US" w:eastAsia="zh-CN"/>
              </w:rPr>
            </w:pPr>
            <w:r>
              <w:rPr>
                <w:rFonts w:hint="eastAsia"/>
                <w:lang w:val="en-US" w:eastAsia="zh-CN"/>
              </w:rPr>
              <w:t>护栏</w:t>
            </w:r>
          </w:p>
        </w:tc>
        <w:tc>
          <w:tcPr>
            <w:tcW w:w="1013" w:type="dxa"/>
            <w:tcBorders>
              <w:top w:val="single" w:color="auto" w:sz="4" w:space="0"/>
              <w:left w:val="single" w:color="auto" w:sz="4" w:space="0"/>
              <w:bottom w:val="single" w:color="auto" w:sz="4" w:space="0"/>
              <w:right w:val="single" w:color="auto" w:sz="4" w:space="0"/>
            </w:tcBorders>
            <w:vAlign w:val="top"/>
          </w:tcPr>
          <w:p w14:paraId="7D3DEDE2">
            <w:pPr>
              <w:rPr>
                <w:rFonts w:hint="eastAsia"/>
                <w:lang w:val="en-US" w:eastAsia="zh-CN"/>
              </w:rPr>
            </w:pPr>
            <w:r>
              <w:rPr>
                <w:rFonts w:hint="eastAsia"/>
                <w:lang w:val="en-US" w:eastAsia="zh-CN"/>
              </w:rPr>
              <w:t>1.2m</w:t>
            </w:r>
          </w:p>
        </w:tc>
        <w:tc>
          <w:tcPr>
            <w:tcW w:w="612" w:type="dxa"/>
            <w:tcBorders>
              <w:top w:val="single" w:color="auto" w:sz="4" w:space="0"/>
              <w:left w:val="single" w:color="auto" w:sz="4" w:space="0"/>
              <w:bottom w:val="single" w:color="auto" w:sz="4" w:space="0"/>
              <w:right w:val="single" w:color="auto" w:sz="4" w:space="0"/>
            </w:tcBorders>
            <w:vAlign w:val="top"/>
          </w:tcPr>
          <w:p w14:paraId="3866D629">
            <w:pPr>
              <w:rPr>
                <w:rFonts w:hint="eastAsia"/>
                <w:lang w:val="en-US" w:eastAsia="zh-CN"/>
              </w:rPr>
            </w:pPr>
            <w:r>
              <w:rPr>
                <w:rFonts w:hint="eastAsia"/>
                <w:lang w:val="en-US" w:eastAsia="zh-CN"/>
              </w:rPr>
              <w:t>70</w:t>
            </w:r>
          </w:p>
        </w:tc>
        <w:tc>
          <w:tcPr>
            <w:tcW w:w="625" w:type="dxa"/>
            <w:tcBorders>
              <w:top w:val="single" w:color="auto" w:sz="4" w:space="0"/>
              <w:left w:val="single" w:color="auto" w:sz="4" w:space="0"/>
              <w:bottom w:val="single" w:color="auto" w:sz="4" w:space="0"/>
              <w:right w:val="single" w:color="auto" w:sz="4" w:space="0"/>
            </w:tcBorders>
            <w:vAlign w:val="top"/>
          </w:tcPr>
          <w:p w14:paraId="15BE7982">
            <w:pPr>
              <w:rPr>
                <w:rFonts w:hint="eastAsia"/>
                <w:highlight w:val="none"/>
                <w:lang w:val="en-US" w:eastAsia="zh-CN"/>
              </w:rPr>
            </w:pPr>
            <w:r>
              <w:rPr>
                <w:rFonts w:hint="eastAsia" w:ascii="宋体" w:hAnsi="宋体" w:eastAsia="宋体" w:cs="宋体"/>
                <w:sz w:val="24"/>
                <w:szCs w:val="24"/>
                <w:highlight w:val="none"/>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17F646AB">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5E90EB27">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062AC619">
            <w:pPr>
              <w:rPr>
                <w:rFonts w:hint="eastAsia"/>
                <w:lang w:val="en-US" w:eastAsia="zh-CN"/>
              </w:rPr>
            </w:pPr>
            <w:r>
              <w:rPr>
                <w:rFonts w:hint="eastAsia"/>
                <w:lang w:val="en-US" w:eastAsia="zh-CN"/>
              </w:rPr>
              <w:t>主结构40*40方管，次架构25*25方管，含油漆、安装</w:t>
            </w:r>
          </w:p>
        </w:tc>
      </w:tr>
      <w:tr w14:paraId="07DF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496B5326">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3C67AA65">
            <w:pPr>
              <w:rPr>
                <w:rFonts w:hint="eastAsia"/>
                <w:lang w:val="en-US" w:eastAsia="zh-CN"/>
              </w:rPr>
            </w:pPr>
            <w:r>
              <w:rPr>
                <w:rFonts w:hint="eastAsia"/>
                <w:lang w:val="en-US" w:eastAsia="zh-CN"/>
              </w:rPr>
              <w:t>楼梯</w:t>
            </w:r>
          </w:p>
        </w:tc>
        <w:tc>
          <w:tcPr>
            <w:tcW w:w="1013" w:type="dxa"/>
            <w:tcBorders>
              <w:top w:val="single" w:color="auto" w:sz="4" w:space="0"/>
              <w:left w:val="single" w:color="auto" w:sz="4" w:space="0"/>
              <w:bottom w:val="single" w:color="auto" w:sz="4" w:space="0"/>
              <w:right w:val="single" w:color="auto" w:sz="4" w:space="0"/>
            </w:tcBorders>
            <w:vAlign w:val="top"/>
          </w:tcPr>
          <w:p w14:paraId="37F6A7EF">
            <w:pPr>
              <w:rPr>
                <w:rFonts w:hint="eastAsia"/>
                <w:lang w:val="en-US" w:eastAsia="zh-CN"/>
              </w:rPr>
            </w:pPr>
            <w:r>
              <w:rPr>
                <w:rFonts w:hint="eastAsia"/>
                <w:lang w:val="en-US" w:eastAsia="zh-CN"/>
              </w:rPr>
              <w:t>1m*4.5 m</w:t>
            </w:r>
          </w:p>
        </w:tc>
        <w:tc>
          <w:tcPr>
            <w:tcW w:w="612" w:type="dxa"/>
            <w:tcBorders>
              <w:top w:val="single" w:color="auto" w:sz="4" w:space="0"/>
              <w:left w:val="single" w:color="auto" w:sz="4" w:space="0"/>
              <w:bottom w:val="single" w:color="auto" w:sz="4" w:space="0"/>
              <w:right w:val="single" w:color="auto" w:sz="4" w:space="0"/>
            </w:tcBorders>
            <w:vAlign w:val="top"/>
          </w:tcPr>
          <w:p w14:paraId="08E29389">
            <w:pPr>
              <w:rPr>
                <w:rFonts w:hint="eastAsia"/>
                <w:lang w:val="en-US" w:eastAsia="zh-CN"/>
              </w:rPr>
            </w:pPr>
            <w:r>
              <w:rPr>
                <w:rFonts w:hint="eastAsia"/>
                <w:lang w:val="en-US" w:eastAsia="zh-CN"/>
              </w:rPr>
              <w:t>1</w:t>
            </w:r>
          </w:p>
        </w:tc>
        <w:tc>
          <w:tcPr>
            <w:tcW w:w="625" w:type="dxa"/>
            <w:tcBorders>
              <w:top w:val="single" w:color="auto" w:sz="4" w:space="0"/>
              <w:left w:val="single" w:color="auto" w:sz="4" w:space="0"/>
              <w:bottom w:val="single" w:color="auto" w:sz="4" w:space="0"/>
              <w:right w:val="single" w:color="auto" w:sz="4" w:space="0"/>
            </w:tcBorders>
            <w:vAlign w:val="top"/>
          </w:tcPr>
          <w:p w14:paraId="57AF9269">
            <w:pPr>
              <w:rPr>
                <w:rFonts w:hint="eastAsia"/>
                <w:highlight w:val="none"/>
                <w:lang w:val="en-US" w:eastAsia="zh-CN"/>
              </w:rPr>
            </w:pPr>
            <w:r>
              <w:rPr>
                <w:rFonts w:hint="eastAsia"/>
                <w:highlight w:val="none"/>
                <w:lang w:val="en-US" w:eastAsia="zh-CN"/>
              </w:rPr>
              <w:t>部</w:t>
            </w:r>
          </w:p>
        </w:tc>
        <w:tc>
          <w:tcPr>
            <w:tcW w:w="1000" w:type="dxa"/>
            <w:tcBorders>
              <w:top w:val="single" w:color="auto" w:sz="4" w:space="0"/>
              <w:left w:val="single" w:color="auto" w:sz="4" w:space="0"/>
              <w:bottom w:val="single" w:color="auto" w:sz="4" w:space="0"/>
              <w:right w:val="single" w:color="auto" w:sz="4" w:space="0"/>
            </w:tcBorders>
            <w:vAlign w:val="top"/>
          </w:tcPr>
          <w:p w14:paraId="7592B0BE">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03F04579">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06F03189">
            <w:pPr>
              <w:rPr>
                <w:rFonts w:hint="eastAsia"/>
                <w:lang w:val="en-US" w:eastAsia="zh-CN"/>
              </w:rPr>
            </w:pPr>
            <w:r>
              <w:rPr>
                <w:rFonts w:hint="eastAsia"/>
                <w:lang w:val="en-US" w:eastAsia="zh-CN"/>
              </w:rPr>
              <w:t>钢主结构40*40方管，次架构25*25方管，含油漆、安装</w:t>
            </w:r>
          </w:p>
        </w:tc>
      </w:tr>
    </w:tbl>
    <w:p w14:paraId="72DD6057">
      <w:pPr>
        <w:spacing w:line="240" w:lineRule="auto"/>
        <w:outlineLvl w:val="1"/>
        <w:rPr>
          <w:rFonts w:hint="default" w:eastAsia="宋体"/>
          <w:lang w:val="en-US" w:eastAsia="zh-CN"/>
        </w:rPr>
      </w:pPr>
    </w:p>
    <w:p w14:paraId="1AB8A0B3">
      <w:pPr>
        <w:spacing w:line="400" w:lineRule="exact"/>
        <w:rPr>
          <w:rStyle w:val="24"/>
          <w:rFonts w:hint="eastAsia" w:ascii="宋体" w:hAnsi="宋体" w:eastAsia="宋体" w:cs="宋体"/>
          <w:i w:val="0"/>
          <w:sz w:val="24"/>
          <w:szCs w:val="24"/>
          <w:lang w:eastAsia="zh-CN"/>
        </w:rPr>
      </w:pPr>
      <w:r>
        <w:rPr>
          <w:rStyle w:val="24"/>
          <w:rFonts w:hint="eastAsia" w:ascii="宋体" w:hAnsi="宋体" w:eastAsia="宋体" w:cs="宋体"/>
          <w:i w:val="0"/>
          <w:sz w:val="24"/>
          <w:szCs w:val="24"/>
          <w:lang w:eastAsia="zh-CN"/>
        </w:rPr>
        <w:t>二、总体要求</w:t>
      </w:r>
    </w:p>
    <w:p w14:paraId="771B8456">
      <w:pPr>
        <w:spacing w:line="440" w:lineRule="exact"/>
        <w:ind w:firstLine="240" w:firstLineChars="100"/>
        <w:rPr>
          <w:rFonts w:hint="eastAsia" w:ascii="宋体" w:hAnsi="宋体" w:cs="宋体"/>
          <w:color w:val="auto"/>
          <w:sz w:val="24"/>
          <w:highlight w:val="none"/>
          <w:lang w:val="en-US" w:eastAsia="zh-CN"/>
        </w:rPr>
      </w:pPr>
      <w:r>
        <w:rPr>
          <w:rFonts w:hint="eastAsia" w:ascii="宋体" w:hAnsi="宋体" w:cs="宋体"/>
          <w:sz w:val="24"/>
          <w:highlight w:val="none"/>
          <w:lang w:val="en-US" w:eastAsia="zh-CN"/>
        </w:rPr>
        <w:t>1</w:t>
      </w:r>
      <w:r>
        <w:rPr>
          <w:rFonts w:hint="eastAsia" w:ascii="宋体" w:hAnsi="宋体" w:cs="宋体"/>
          <w:sz w:val="24"/>
          <w:highlight w:val="none"/>
        </w:rPr>
        <w:t>、</w:t>
      </w:r>
      <w:r>
        <w:rPr>
          <w:rFonts w:hint="eastAsia" w:ascii="宋体" w:hAnsi="宋体" w:cs="宋体"/>
          <w:sz w:val="24"/>
          <w:highlight w:val="none"/>
          <w:lang w:eastAsia="zh-CN"/>
        </w:rPr>
        <w:t>工期：</w:t>
      </w:r>
      <w:r>
        <w:rPr>
          <w:rFonts w:hint="eastAsia" w:ascii="宋体" w:hAnsi="宋体" w:cs="宋体"/>
          <w:color w:val="auto"/>
          <w:sz w:val="24"/>
          <w:highlight w:val="none"/>
          <w:lang w:eastAsia="zh-CN"/>
        </w:rPr>
        <w:t>合同签订后</w:t>
      </w:r>
      <w:r>
        <w:rPr>
          <w:rFonts w:hint="eastAsia" w:ascii="宋体" w:hAnsi="宋体" w:cs="宋体"/>
          <w:color w:val="auto"/>
          <w:sz w:val="24"/>
          <w:highlight w:val="none"/>
          <w:lang w:val="en-US" w:eastAsia="zh-CN"/>
        </w:rPr>
        <w:t>10日内。</w:t>
      </w:r>
    </w:p>
    <w:p w14:paraId="38949A87">
      <w:pPr>
        <w:spacing w:line="440" w:lineRule="exact"/>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2、安装地点：采购方指定地点。</w:t>
      </w:r>
    </w:p>
    <w:p w14:paraId="42D43337">
      <w:pPr>
        <w:spacing w:line="440" w:lineRule="exact"/>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3、质保期：两年。</w:t>
      </w:r>
    </w:p>
    <w:p w14:paraId="21CE57AE">
      <w:pPr>
        <w:spacing w:line="440" w:lineRule="exact"/>
        <w:ind w:firstLine="240" w:firstLineChars="100"/>
        <w:rPr>
          <w:rFonts w:hint="eastAsia" w:ascii="宋体" w:hAnsi="宋体" w:cs="宋体"/>
          <w:color w:val="auto"/>
          <w:sz w:val="24"/>
          <w:highlight w:val="yellow"/>
          <w:lang w:eastAsia="zh-CN"/>
        </w:rPr>
      </w:pPr>
      <w:r>
        <w:rPr>
          <w:rFonts w:hint="eastAsia" w:ascii="宋体" w:hAnsi="宋体" w:cs="宋体"/>
          <w:color w:val="auto"/>
          <w:sz w:val="24"/>
          <w:highlight w:val="none"/>
          <w:lang w:val="en-US" w:eastAsia="zh-CN"/>
        </w:rPr>
        <w:t>4、付款方式：</w:t>
      </w:r>
      <w:r>
        <w:rPr>
          <w:rFonts w:hint="eastAsia" w:ascii="宋体" w:hAnsi="宋体" w:cs="宋体"/>
          <w:color w:val="auto"/>
          <w:sz w:val="24"/>
          <w:highlight w:val="none"/>
          <w:lang w:eastAsia="zh-CN"/>
        </w:rPr>
        <w:t>供货安装完毕经验收合格后付清合同款。</w:t>
      </w:r>
    </w:p>
    <w:p w14:paraId="7BDCBD58">
      <w:pPr>
        <w:spacing w:line="440" w:lineRule="exact"/>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5、安全责任：成交方在项目实施过程中的一切安全问题自负，采购人不承担合同价款以外的任何费用。</w:t>
      </w:r>
    </w:p>
    <w:p w14:paraId="57FF3231">
      <w:pPr>
        <w:spacing w:line="240" w:lineRule="auto"/>
        <w:jc w:val="left"/>
        <w:outlineLvl w:val="0"/>
        <w:rPr>
          <w:rFonts w:hint="eastAsia" w:ascii="宋体" w:hAnsi="宋体" w:cs="宋体" w:eastAsiaTheme="minorEastAsia"/>
          <w:b/>
          <w:sz w:val="28"/>
          <w:szCs w:val="28"/>
          <w:lang w:eastAsia="zh-CN"/>
        </w:rPr>
      </w:pPr>
      <w:r>
        <w:rPr>
          <w:rFonts w:hint="eastAsia" w:ascii="宋体" w:hAnsi="宋体" w:cs="宋体"/>
          <w:b/>
          <w:sz w:val="28"/>
          <w:szCs w:val="28"/>
          <w:lang w:eastAsia="zh-CN"/>
        </w:rPr>
        <w:t>安装效果图</w:t>
      </w:r>
      <w:r>
        <w:rPr>
          <w:rFonts w:hint="eastAsia" w:ascii="宋体" w:hAnsi="宋体" w:cs="宋体" w:eastAsiaTheme="minorEastAsia"/>
          <w:b/>
          <w:sz w:val="28"/>
          <w:szCs w:val="28"/>
          <w:lang w:eastAsia="zh-CN"/>
        </w:rPr>
        <w:drawing>
          <wp:inline distT="0" distB="0" distL="114300" distR="114300">
            <wp:extent cx="2678430" cy="1856105"/>
            <wp:effectExtent l="0" t="0" r="7620" b="10795"/>
            <wp:docPr id="1" name="图片 1" descr="QQ图片2025010217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50102172946"/>
                    <pic:cNvPicPr>
                      <a:picLocks noChangeAspect="1"/>
                    </pic:cNvPicPr>
                  </pic:nvPicPr>
                  <pic:blipFill>
                    <a:blip r:embed="rId4"/>
                    <a:stretch>
                      <a:fillRect/>
                    </a:stretch>
                  </pic:blipFill>
                  <pic:spPr>
                    <a:xfrm>
                      <a:off x="0" y="0"/>
                      <a:ext cx="2678430" cy="1856105"/>
                    </a:xfrm>
                    <a:prstGeom prst="rect">
                      <a:avLst/>
                    </a:prstGeom>
                  </pic:spPr>
                </pic:pic>
              </a:graphicData>
            </a:graphic>
          </wp:inline>
        </w:drawing>
      </w:r>
      <w:r>
        <w:rPr>
          <w:rFonts w:hint="eastAsia" w:ascii="宋体" w:hAnsi="宋体" w:cs="宋体" w:eastAsiaTheme="minorEastAsia"/>
          <w:b/>
          <w:sz w:val="28"/>
          <w:szCs w:val="28"/>
          <w:lang w:eastAsia="zh-CN"/>
        </w:rPr>
        <w:drawing>
          <wp:inline distT="0" distB="0" distL="114300" distR="114300">
            <wp:extent cx="2656840" cy="1920240"/>
            <wp:effectExtent l="0" t="0" r="10160" b="3810"/>
            <wp:docPr id="2" name="图片 2" descr="QQ图片2025010217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50102172919"/>
                    <pic:cNvPicPr>
                      <a:picLocks noChangeAspect="1"/>
                    </pic:cNvPicPr>
                  </pic:nvPicPr>
                  <pic:blipFill>
                    <a:blip r:embed="rId5"/>
                    <a:stretch>
                      <a:fillRect/>
                    </a:stretch>
                  </pic:blipFill>
                  <pic:spPr>
                    <a:xfrm>
                      <a:off x="0" y="0"/>
                      <a:ext cx="2656840" cy="1920240"/>
                    </a:xfrm>
                    <a:prstGeom prst="rect">
                      <a:avLst/>
                    </a:prstGeom>
                  </pic:spPr>
                </pic:pic>
              </a:graphicData>
            </a:graphic>
          </wp:inline>
        </w:drawing>
      </w:r>
    </w:p>
    <w:p w14:paraId="5C9759BC">
      <w:pPr>
        <w:spacing w:line="440" w:lineRule="exact"/>
        <w:ind w:firstLine="3092" w:firstLineChars="1100"/>
        <w:jc w:val="left"/>
        <w:outlineLvl w:val="0"/>
        <w:rPr>
          <w:rFonts w:hint="eastAsia" w:ascii="宋体" w:hAnsi="宋体" w:cs="宋体"/>
          <w:b/>
          <w:sz w:val="28"/>
          <w:szCs w:val="28"/>
        </w:rPr>
      </w:pPr>
    </w:p>
    <w:p w14:paraId="4BE868A0">
      <w:pPr>
        <w:spacing w:line="440" w:lineRule="exact"/>
        <w:ind w:firstLine="3092" w:firstLineChars="1100"/>
        <w:jc w:val="left"/>
        <w:outlineLvl w:val="0"/>
        <w:rPr>
          <w:rFonts w:hint="eastAsia" w:ascii="宋体" w:hAnsi="宋体" w:cs="宋体"/>
          <w:b/>
          <w:sz w:val="28"/>
          <w:szCs w:val="28"/>
        </w:rPr>
      </w:pPr>
    </w:p>
    <w:p w14:paraId="4A133B25">
      <w:pPr>
        <w:spacing w:line="440" w:lineRule="exact"/>
        <w:ind w:firstLine="3092" w:firstLineChars="1100"/>
        <w:jc w:val="left"/>
        <w:outlineLvl w:val="0"/>
        <w:rPr>
          <w:rFonts w:hint="eastAsia" w:ascii="宋体" w:hAnsi="宋体" w:cs="宋体"/>
          <w:b/>
          <w:sz w:val="28"/>
          <w:szCs w:val="28"/>
        </w:rPr>
      </w:pPr>
    </w:p>
    <w:p w14:paraId="7BE3ADB2">
      <w:pPr>
        <w:spacing w:line="440" w:lineRule="exact"/>
        <w:jc w:val="left"/>
        <w:outlineLvl w:val="0"/>
        <w:rPr>
          <w:rFonts w:hint="eastAsia" w:ascii="宋体" w:hAnsi="宋体" w:cs="宋体"/>
          <w:b/>
          <w:sz w:val="28"/>
          <w:szCs w:val="28"/>
        </w:rPr>
      </w:pPr>
    </w:p>
    <w:p w14:paraId="05A6B62B">
      <w:pPr>
        <w:spacing w:line="440" w:lineRule="exact"/>
        <w:jc w:val="left"/>
        <w:outlineLvl w:val="0"/>
        <w:rPr>
          <w:rFonts w:hint="eastAsia" w:ascii="宋体" w:hAnsi="宋体" w:cs="宋体"/>
          <w:b/>
          <w:sz w:val="28"/>
          <w:szCs w:val="28"/>
        </w:rPr>
      </w:pPr>
    </w:p>
    <w:p w14:paraId="0420C00A">
      <w:pPr>
        <w:spacing w:line="440" w:lineRule="exact"/>
        <w:ind w:firstLine="3092" w:firstLineChars="1100"/>
        <w:jc w:val="left"/>
        <w:outlineLvl w:val="0"/>
        <w:rPr>
          <w:rFonts w:ascii="宋体" w:hAnsi="宋体" w:cs="宋体"/>
          <w:sz w:val="28"/>
          <w:szCs w:val="28"/>
        </w:rPr>
      </w:pPr>
      <w:r>
        <w:rPr>
          <w:rFonts w:hint="eastAsia" w:ascii="宋体" w:hAnsi="宋体" w:cs="宋体"/>
          <w:b/>
          <w:sz w:val="28"/>
          <w:szCs w:val="28"/>
        </w:rPr>
        <w:t>报价须知(请供应商务必认真阅读)：</w:t>
      </w:r>
    </w:p>
    <w:p w14:paraId="6F88CB8F">
      <w:pPr>
        <w:spacing w:line="440" w:lineRule="exact"/>
        <w:jc w:val="left"/>
        <w:outlineLvl w:val="0"/>
        <w:rPr>
          <w:rFonts w:ascii="宋体" w:hAnsi="宋体" w:eastAsia="宋体" w:cs="宋体"/>
          <w:b/>
          <w:sz w:val="24"/>
        </w:rPr>
      </w:pPr>
      <w:r>
        <w:rPr>
          <w:rFonts w:hint="eastAsia" w:asciiTheme="minorEastAsia" w:hAnsiTheme="minorEastAsia" w:cstheme="minorEastAsia"/>
          <w:b/>
          <w:sz w:val="24"/>
        </w:rPr>
        <w:t>一、供应商资质要求:</w:t>
      </w:r>
    </w:p>
    <w:p w14:paraId="34FD2CB2">
      <w:pPr>
        <w:spacing w:line="360" w:lineRule="auto"/>
        <w:ind w:firstLine="480" w:firstLineChars="200"/>
        <w:rPr>
          <w:rFonts w:asciiTheme="minorEastAsia" w:hAnsiTheme="minorEastAsia" w:cstheme="minorEastAsia"/>
          <w:bCs/>
          <w:color w:val="000000"/>
          <w:kern w:val="0"/>
          <w:sz w:val="24"/>
          <w:shd w:val="clear" w:color="auto" w:fill="FFFFFF"/>
          <w:lang w:bidi="ar"/>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法人或者其他组织的营业执照等证明文件；</w:t>
      </w:r>
      <w:r>
        <w:rPr>
          <w:rFonts w:hint="eastAsia" w:ascii="宋体" w:hAnsi="宋体" w:eastAsia="宋体" w:cs="宋体"/>
          <w:sz w:val="24"/>
          <w:lang w:eastAsia="zh-CN"/>
        </w:rPr>
        <w:t>（提供营业执照复印件）</w:t>
      </w:r>
    </w:p>
    <w:p w14:paraId="044201C0">
      <w:pPr>
        <w:widowControl/>
        <w:shd w:val="clear" w:color="auto" w:fill="FFFFFF"/>
        <w:spacing w:line="360" w:lineRule="auto"/>
        <w:ind w:firstLine="482"/>
        <w:jc w:val="left"/>
        <w:rPr>
          <w:rFonts w:hint="eastAsia" w:asciiTheme="minorEastAsia" w:hAnsiTheme="minorEastAsia" w:cstheme="minorEastAsia"/>
          <w:bCs/>
          <w:color w:val="000000"/>
          <w:kern w:val="0"/>
          <w:sz w:val="24"/>
          <w:shd w:val="clear" w:color="auto" w:fill="FFFFFF"/>
          <w:lang w:eastAsia="zh-CN" w:bidi="ar"/>
        </w:rPr>
      </w:pPr>
      <w:r>
        <w:rPr>
          <w:rFonts w:hint="eastAsia" w:asciiTheme="minorEastAsia" w:hAnsiTheme="minorEastAsia" w:cstheme="minorEastAsia"/>
          <w:bCs/>
          <w:color w:val="000000"/>
          <w:kern w:val="0"/>
          <w:sz w:val="24"/>
          <w:shd w:val="clear" w:color="auto" w:fill="FFFFFF"/>
          <w:lang w:val="en-US" w:eastAsia="zh-CN" w:bidi="ar"/>
        </w:rPr>
        <w:t>2</w:t>
      </w:r>
      <w:r>
        <w:rPr>
          <w:rFonts w:hint="eastAsia" w:asciiTheme="minorEastAsia" w:hAnsiTheme="minorEastAsia" w:cstheme="minorEastAsia"/>
          <w:bCs/>
          <w:color w:val="000000"/>
          <w:kern w:val="0"/>
          <w:sz w:val="24"/>
          <w:shd w:val="clear" w:color="auto" w:fill="FFFFFF"/>
          <w:lang w:bidi="ar"/>
        </w:rPr>
        <w:t>、提供法定代表人资格证明或法定代表人授权委托书</w:t>
      </w:r>
      <w:r>
        <w:rPr>
          <w:rFonts w:hint="eastAsia" w:asciiTheme="minorEastAsia" w:hAnsiTheme="minorEastAsia" w:cstheme="minorEastAsia"/>
          <w:bCs/>
          <w:color w:val="000000"/>
          <w:kern w:val="0"/>
          <w:sz w:val="24"/>
          <w:shd w:val="clear" w:color="auto" w:fill="FFFFFF"/>
          <w:lang w:eastAsia="zh-CN" w:bidi="ar"/>
        </w:rPr>
        <w:t>；（</w:t>
      </w:r>
      <w:r>
        <w:rPr>
          <w:rFonts w:hint="eastAsia" w:ascii="宋体" w:hAnsi="宋体" w:eastAsia="宋体" w:cs="宋体"/>
          <w:sz w:val="24"/>
          <w:lang w:eastAsia="zh-CN"/>
        </w:rPr>
        <w:t>提供原件，见附件格式</w:t>
      </w:r>
      <w:r>
        <w:rPr>
          <w:rFonts w:hint="eastAsia" w:asciiTheme="minorEastAsia" w:hAnsiTheme="minorEastAsia" w:cstheme="minorEastAsia"/>
          <w:bCs/>
          <w:color w:val="000000"/>
          <w:kern w:val="0"/>
          <w:sz w:val="24"/>
          <w:shd w:val="clear" w:color="auto" w:fill="FFFFFF"/>
          <w:lang w:eastAsia="zh-CN" w:bidi="ar"/>
        </w:rPr>
        <w:t>）</w:t>
      </w:r>
    </w:p>
    <w:p w14:paraId="040870B5">
      <w:pPr>
        <w:widowControl/>
        <w:shd w:val="clear" w:color="auto" w:fill="FFFFFF"/>
        <w:spacing w:line="360" w:lineRule="auto"/>
        <w:ind w:firstLine="482"/>
        <w:jc w:val="left"/>
        <w:rPr>
          <w:rFonts w:hint="eastAsia" w:asciiTheme="minorEastAsia" w:hAnsiTheme="minorEastAsia" w:eastAsiaTheme="minorEastAsia" w:cstheme="minorEastAsia"/>
          <w:color w:val="000000"/>
          <w:kern w:val="0"/>
          <w:sz w:val="24"/>
          <w:shd w:val="clear" w:color="auto" w:fill="FFFFFF"/>
          <w:lang w:eastAsia="zh-CN" w:bidi="ar"/>
        </w:rPr>
      </w:pPr>
      <w:r>
        <w:rPr>
          <w:rFonts w:hint="eastAsia" w:asciiTheme="minorEastAsia" w:hAnsiTheme="minorEastAsia" w:cstheme="minorEastAsia"/>
          <w:bCs/>
          <w:color w:val="000000"/>
          <w:kern w:val="0"/>
          <w:sz w:val="24"/>
          <w:shd w:val="clear" w:color="auto" w:fill="FFFFFF"/>
          <w:lang w:val="en-US" w:eastAsia="zh-CN" w:bidi="ar"/>
        </w:rPr>
        <w:t>3、针对本项目提供的承诺书。</w:t>
      </w:r>
      <w:r>
        <w:rPr>
          <w:rFonts w:hint="eastAsia" w:asciiTheme="minorEastAsia" w:hAnsiTheme="minorEastAsia" w:cstheme="minorEastAsia"/>
          <w:bCs/>
          <w:color w:val="000000"/>
          <w:kern w:val="0"/>
          <w:sz w:val="24"/>
          <w:shd w:val="clear" w:color="auto" w:fill="FFFFFF"/>
          <w:lang w:eastAsia="zh-CN" w:bidi="ar"/>
        </w:rPr>
        <w:t>（</w:t>
      </w:r>
      <w:r>
        <w:rPr>
          <w:rFonts w:hint="eastAsia" w:ascii="宋体" w:hAnsi="宋体" w:eastAsia="宋体" w:cs="宋体"/>
          <w:sz w:val="24"/>
          <w:lang w:eastAsia="zh-CN"/>
        </w:rPr>
        <w:t>提供原件，见附件格式</w:t>
      </w:r>
      <w:r>
        <w:rPr>
          <w:rFonts w:hint="eastAsia" w:asciiTheme="minorEastAsia" w:hAnsiTheme="minorEastAsia" w:cstheme="minorEastAsia"/>
          <w:bCs/>
          <w:color w:val="000000"/>
          <w:kern w:val="0"/>
          <w:sz w:val="24"/>
          <w:shd w:val="clear" w:color="auto" w:fill="FFFFFF"/>
          <w:lang w:eastAsia="zh-CN" w:bidi="ar"/>
        </w:rPr>
        <w:t>）</w:t>
      </w:r>
    </w:p>
    <w:p w14:paraId="50D8472D">
      <w:pPr>
        <w:spacing w:line="520" w:lineRule="exact"/>
        <w:rPr>
          <w:rFonts w:asciiTheme="minorEastAsia" w:hAnsiTheme="minorEastAsia" w:cstheme="minorEastAsia"/>
          <w:b/>
          <w:sz w:val="24"/>
        </w:rPr>
      </w:pPr>
      <w:r>
        <w:rPr>
          <w:rFonts w:hint="eastAsia" w:asciiTheme="minorEastAsia" w:hAnsiTheme="minorEastAsia" w:cstheme="minorEastAsia"/>
          <w:b/>
          <w:sz w:val="24"/>
        </w:rPr>
        <w:t>二、报价价格：</w:t>
      </w:r>
    </w:p>
    <w:p w14:paraId="5CD92CD3">
      <w:pPr>
        <w:spacing w:line="440" w:lineRule="exact"/>
        <w:ind w:firstLine="240" w:firstLineChars="100"/>
        <w:jc w:val="left"/>
        <w:rPr>
          <w:rFonts w:asciiTheme="minorEastAsia" w:hAnsiTheme="minorEastAsia" w:cstheme="minorEastAsia"/>
          <w:sz w:val="24"/>
        </w:rPr>
      </w:pPr>
      <w:r>
        <w:rPr>
          <w:rFonts w:hint="eastAsia" w:asciiTheme="minorEastAsia" w:hAnsiTheme="minorEastAsia" w:cstheme="minorEastAsia"/>
          <w:sz w:val="24"/>
        </w:rPr>
        <w:t>1）上述</w:t>
      </w:r>
      <w:r>
        <w:rPr>
          <w:rFonts w:hint="eastAsia" w:asciiTheme="minorEastAsia" w:hAnsiTheme="minorEastAsia" w:cstheme="minorEastAsia"/>
          <w:sz w:val="24"/>
          <w:lang w:eastAsia="zh-CN"/>
        </w:rPr>
        <w:t>货物、工程、</w:t>
      </w:r>
      <w:r>
        <w:rPr>
          <w:rFonts w:hint="eastAsia" w:asciiTheme="minorEastAsia" w:hAnsiTheme="minorEastAsia" w:cstheme="minorEastAsia"/>
          <w:sz w:val="24"/>
        </w:rPr>
        <w:t>服务所有价格均应以人民币为货币单位，金额单位以元表示。</w:t>
      </w:r>
    </w:p>
    <w:p w14:paraId="4532091E">
      <w:pPr>
        <w:snapToGrid w:val="0"/>
        <w:spacing w:line="440" w:lineRule="exact"/>
        <w:ind w:firstLine="240" w:firstLineChars="100"/>
        <w:rPr>
          <w:rFonts w:asciiTheme="minorEastAsia" w:hAnsiTheme="minorEastAsia" w:cstheme="minorEastAsia"/>
          <w:sz w:val="24"/>
        </w:rPr>
      </w:pPr>
      <w:r>
        <w:rPr>
          <w:rFonts w:hint="eastAsia" w:asciiTheme="minorEastAsia" w:hAnsiTheme="minorEastAsia" w:cstheme="minorEastAsia"/>
          <w:sz w:val="24"/>
        </w:rPr>
        <w:t>2）</w:t>
      </w:r>
      <w:r>
        <w:rPr>
          <w:rFonts w:hint="eastAsia" w:asciiTheme="minorEastAsia" w:hAnsiTheme="minorEastAsia" w:cstheme="minorEastAsia"/>
          <w:b/>
          <w:bCs/>
          <w:sz w:val="24"/>
        </w:rPr>
        <w:t>本次采购采用总承包方式，因此供应商的报价应包括全部</w:t>
      </w:r>
      <w:r>
        <w:rPr>
          <w:rFonts w:hint="eastAsia" w:asciiTheme="minorEastAsia" w:hAnsiTheme="minorEastAsia" w:cstheme="minorEastAsia"/>
          <w:b/>
          <w:bCs/>
          <w:sz w:val="24"/>
          <w:lang w:eastAsia="zh-CN"/>
        </w:rPr>
        <w:t>货物、工程、</w:t>
      </w:r>
      <w:r>
        <w:rPr>
          <w:rFonts w:hint="eastAsia" w:asciiTheme="minorEastAsia" w:hAnsiTheme="minorEastAsia" w:cstheme="minorEastAsia"/>
          <w:b/>
          <w:bCs/>
          <w:sz w:val="24"/>
        </w:rPr>
        <w:t>服务的价格及相关税费、保险、维修、售后服务等其他有关的所有费用</w:t>
      </w:r>
      <w:r>
        <w:rPr>
          <w:rFonts w:hint="eastAsia" w:asciiTheme="minorEastAsia" w:hAnsiTheme="minorEastAsia" w:cstheme="minorEastAsia"/>
          <w:sz w:val="24"/>
        </w:rPr>
        <w:t>。</w:t>
      </w:r>
    </w:p>
    <w:p w14:paraId="4333F4AE">
      <w:pPr>
        <w:spacing w:line="440" w:lineRule="exact"/>
        <w:rPr>
          <w:rFonts w:asciiTheme="minorEastAsia" w:hAnsiTheme="minorEastAsia" w:cstheme="minorEastAsia"/>
          <w:b/>
          <w:sz w:val="24"/>
        </w:rPr>
      </w:pPr>
      <w:r>
        <w:rPr>
          <w:rFonts w:hint="eastAsia" w:asciiTheme="minorEastAsia" w:hAnsiTheme="minorEastAsia" w:cstheme="minorEastAsia"/>
          <w:b/>
          <w:sz w:val="24"/>
        </w:rPr>
        <w:t>三、时间及地点：</w:t>
      </w:r>
    </w:p>
    <w:p w14:paraId="5DFCA2D4">
      <w:pPr>
        <w:spacing w:line="440" w:lineRule="exact"/>
        <w:ind w:firstLine="240" w:firstLineChars="1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sz w:val="24"/>
        </w:rPr>
        <w:t>1）</w:t>
      </w:r>
      <w:r>
        <w:rPr>
          <w:rFonts w:hint="eastAsia" w:asciiTheme="minorEastAsia" w:hAnsiTheme="minorEastAsia" w:cstheme="minorEastAsia"/>
          <w:sz w:val="24"/>
          <w:lang w:eastAsia="zh-CN"/>
        </w:rPr>
        <w:t>工期</w:t>
      </w:r>
      <w:r>
        <w:rPr>
          <w:rFonts w:hint="eastAsia" w:asciiTheme="minorEastAsia" w:hAnsiTheme="minorEastAsia" w:cstheme="minorEastAsia"/>
          <w:color w:val="auto"/>
          <w:sz w:val="24"/>
        </w:rPr>
        <w:t>：</w:t>
      </w:r>
      <w:r>
        <w:rPr>
          <w:rFonts w:hint="eastAsia" w:ascii="宋体" w:hAnsi="宋体" w:eastAsia="宋体" w:cs="宋体"/>
          <w:color w:val="auto"/>
          <w:sz w:val="24"/>
        </w:rPr>
        <w:t>合同签订后</w:t>
      </w:r>
      <w:r>
        <w:rPr>
          <w:rFonts w:hint="eastAsia" w:ascii="宋体" w:hAnsi="宋体" w:eastAsia="宋体" w:cs="宋体"/>
          <w:color w:val="auto"/>
          <w:sz w:val="24"/>
          <w:lang w:val="en-US" w:eastAsia="zh-CN"/>
        </w:rPr>
        <w:t>20天</w:t>
      </w:r>
      <w:r>
        <w:rPr>
          <w:rFonts w:hint="eastAsia" w:ascii="宋体" w:hAnsi="宋体" w:cs="宋体"/>
          <w:color w:val="auto"/>
          <w:sz w:val="24"/>
        </w:rPr>
        <w:t>。</w:t>
      </w:r>
    </w:p>
    <w:p w14:paraId="5AB37ADE">
      <w:pPr>
        <w:spacing w:line="440" w:lineRule="exact"/>
        <w:ind w:firstLine="240" w:firstLineChars="1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2）地点：由</w:t>
      </w:r>
      <w:r>
        <w:rPr>
          <w:rFonts w:hint="eastAsia" w:asciiTheme="minorEastAsia" w:hAnsiTheme="minorEastAsia" w:cstheme="minorEastAsia"/>
          <w:color w:val="000000" w:themeColor="text1"/>
          <w:sz w:val="24"/>
          <w:lang w:eastAsia="zh-CN"/>
          <w14:textFill>
            <w14:solidFill>
              <w14:schemeClr w14:val="tx1"/>
            </w14:solidFill>
          </w14:textFill>
        </w:rPr>
        <w:t>采购</w:t>
      </w:r>
      <w:r>
        <w:rPr>
          <w:rFonts w:hint="eastAsia" w:asciiTheme="minorEastAsia" w:hAnsiTheme="minorEastAsia" w:cstheme="minorEastAsia"/>
          <w:color w:val="000000" w:themeColor="text1"/>
          <w:sz w:val="24"/>
          <w14:textFill>
            <w14:solidFill>
              <w14:schemeClr w14:val="tx1"/>
            </w14:solidFill>
          </w14:textFill>
        </w:rPr>
        <w:t>人指定。</w:t>
      </w:r>
    </w:p>
    <w:p w14:paraId="2311D3B3">
      <w:pPr>
        <w:spacing w:line="440" w:lineRule="exact"/>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四、成交供应商确定办法:</w:t>
      </w:r>
    </w:p>
    <w:p w14:paraId="290E23D5">
      <w:pPr>
        <w:spacing w:line="44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本次项目确定成交供应商标准是根据符合采购需求、质量和服务相等且</w:t>
      </w:r>
      <w:r>
        <w:rPr>
          <w:rFonts w:hint="eastAsia" w:asciiTheme="minorEastAsia" w:hAnsiTheme="minorEastAsia" w:cstheme="minorEastAsia"/>
          <w:b/>
          <w:bCs/>
          <w:color w:val="000000" w:themeColor="text1"/>
          <w:sz w:val="24"/>
          <w:u w:val="single"/>
          <w14:textFill>
            <w14:solidFill>
              <w14:schemeClr w14:val="tx1"/>
            </w14:solidFill>
          </w14:textFill>
        </w:rPr>
        <w:t>报价最低</w:t>
      </w:r>
      <w:r>
        <w:rPr>
          <w:rFonts w:hint="eastAsia" w:asciiTheme="minorEastAsia" w:hAnsiTheme="minorEastAsia" w:cstheme="minorEastAsia"/>
          <w:color w:val="000000" w:themeColor="text1"/>
          <w:sz w:val="24"/>
          <w14:textFill>
            <w14:solidFill>
              <w14:schemeClr w14:val="tx1"/>
            </w14:solidFill>
          </w14:textFill>
        </w:rPr>
        <w:t>的原则来确定。</w:t>
      </w:r>
    </w:p>
    <w:p w14:paraId="2E589033">
      <w:pPr>
        <w:spacing w:line="440" w:lineRule="exact"/>
        <w:rPr>
          <w:rFonts w:asciiTheme="minorEastAsia" w:hAnsiTheme="minorEastAsia" w:cstheme="minorEastAsia"/>
          <w:b/>
          <w:color w:val="000000" w:themeColor="text1"/>
          <w:sz w:val="24"/>
          <w14:textFill>
            <w14:solidFill>
              <w14:schemeClr w14:val="tx1"/>
            </w14:solidFill>
          </w14:textFill>
        </w:rPr>
      </w:pPr>
      <w:r>
        <w:rPr>
          <w:rFonts w:hint="eastAsia" w:asciiTheme="minorEastAsia" w:hAnsiTheme="minorEastAsia" w:cstheme="minorEastAsia"/>
          <w:b/>
          <w:color w:val="000000" w:themeColor="text1"/>
          <w:sz w:val="24"/>
          <w14:textFill>
            <w14:solidFill>
              <w14:schemeClr w14:val="tx1"/>
            </w14:solidFill>
          </w14:textFill>
        </w:rPr>
        <w:t>五、付款方式：</w:t>
      </w:r>
    </w:p>
    <w:p w14:paraId="66237FF1">
      <w:pPr>
        <w:spacing w:line="440" w:lineRule="exact"/>
        <w:rPr>
          <w:rFonts w:asciiTheme="minorEastAsia" w:hAnsiTheme="minorEastAsia" w:cstheme="minorEastAsia"/>
          <w:color w:val="auto"/>
          <w:sz w:val="24"/>
        </w:rPr>
      </w:pPr>
      <w:r>
        <w:rPr>
          <w:rFonts w:hint="eastAsia" w:asciiTheme="minorEastAsia" w:hAnsiTheme="minorEastAsia" w:cstheme="minorEastAsia"/>
          <w:color w:val="000000" w:themeColor="text1"/>
          <w:sz w:val="24"/>
          <w14:textFill>
            <w14:solidFill>
              <w14:schemeClr w14:val="tx1"/>
            </w14:solidFill>
          </w14:textFill>
        </w:rPr>
        <w:t xml:space="preserve"> </w:t>
      </w:r>
      <w:r>
        <w:rPr>
          <w:rFonts w:hint="eastAsia" w:asciiTheme="minorEastAsia" w:hAnsiTheme="minorEastAsia" w:cstheme="minorEastAsia"/>
          <w:color w:val="auto"/>
          <w:sz w:val="24"/>
        </w:rPr>
        <w:t xml:space="preserve">  </w:t>
      </w:r>
      <w:r>
        <w:rPr>
          <w:rFonts w:hint="eastAsia" w:asciiTheme="minorEastAsia" w:hAnsiTheme="minorEastAsia" w:cstheme="minorEastAsia"/>
          <w:color w:val="auto"/>
          <w:sz w:val="24"/>
          <w:lang w:val="en-US" w:eastAsia="zh-CN"/>
        </w:rPr>
        <w:t xml:space="preserve"> </w:t>
      </w:r>
      <w:r>
        <w:rPr>
          <w:rFonts w:hint="eastAsia" w:ascii="宋体" w:hAnsi="宋体" w:eastAsia="宋体" w:cs="宋体"/>
          <w:color w:val="auto"/>
          <w:sz w:val="24"/>
          <w:szCs w:val="24"/>
          <w:highlight w:val="none"/>
          <w:lang w:val="en-US" w:eastAsia="zh-CN"/>
        </w:rPr>
        <w:t>供货安装完毕经验收合格后付清合同款。</w:t>
      </w:r>
    </w:p>
    <w:p w14:paraId="68A2D631">
      <w:pPr>
        <w:spacing w:line="440" w:lineRule="exact"/>
        <w:rPr>
          <w:rFonts w:hint="eastAsia" w:asciiTheme="minorEastAsia" w:hAnsiTheme="minorEastAsia" w:cstheme="minorEastAsia"/>
          <w:b/>
          <w:color w:val="auto"/>
          <w:sz w:val="24"/>
        </w:rPr>
      </w:pPr>
      <w:r>
        <w:rPr>
          <w:rFonts w:hint="eastAsia" w:asciiTheme="minorEastAsia" w:hAnsiTheme="minorEastAsia" w:cstheme="minorEastAsia"/>
          <w:b/>
          <w:color w:val="auto"/>
          <w:sz w:val="24"/>
          <w:lang w:eastAsia="zh-CN"/>
        </w:rPr>
        <w:t>六</w:t>
      </w:r>
      <w:r>
        <w:rPr>
          <w:rFonts w:hint="eastAsia" w:asciiTheme="minorEastAsia" w:hAnsiTheme="minorEastAsia" w:cstheme="minorEastAsia"/>
          <w:b/>
          <w:color w:val="auto"/>
          <w:sz w:val="24"/>
        </w:rPr>
        <w:t>、其它说明：</w:t>
      </w:r>
    </w:p>
    <w:p w14:paraId="37F1DACB">
      <w:pPr>
        <w:spacing w:line="44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报价表请各供应商用信封密封并在密封口处加盖供应商单位公章。</w:t>
      </w:r>
    </w:p>
    <w:p w14:paraId="6EFDDF42">
      <w:pPr>
        <w:spacing w:line="400" w:lineRule="exact"/>
        <w:rPr>
          <w:rFonts w:hint="eastAsia" w:ascii="宋体" w:hAnsi="宋体" w:cs="宋体"/>
          <w:b/>
          <w:bCs/>
          <w:sz w:val="24"/>
          <w:lang w:bidi="ar"/>
        </w:rPr>
      </w:pPr>
      <w:bookmarkStart w:id="6" w:name="_GoBack"/>
      <w:bookmarkEnd w:id="6"/>
    </w:p>
    <w:p w14:paraId="70DB9987">
      <w:pPr>
        <w:spacing w:line="400" w:lineRule="exact"/>
        <w:rPr>
          <w:rFonts w:ascii="宋体" w:hAnsi="宋体" w:cs="宋体"/>
          <w:b/>
          <w:bCs/>
          <w:sz w:val="24"/>
        </w:rPr>
      </w:pPr>
      <w:r>
        <w:rPr>
          <w:rFonts w:hint="eastAsia" w:ascii="宋体" w:hAnsi="宋体" w:cs="宋体"/>
          <w:b/>
          <w:bCs/>
          <w:sz w:val="24"/>
          <w:lang w:bidi="ar"/>
        </w:rPr>
        <w:t>封面（格式、一正</w:t>
      </w:r>
      <w:r>
        <w:rPr>
          <w:rFonts w:hint="eastAsia" w:ascii="宋体" w:hAnsi="宋体" w:cs="宋体"/>
          <w:b/>
          <w:bCs/>
          <w:sz w:val="24"/>
          <w:lang w:eastAsia="zh-CN" w:bidi="ar"/>
        </w:rPr>
        <w:t>二</w:t>
      </w:r>
      <w:r>
        <w:rPr>
          <w:rFonts w:hint="eastAsia" w:ascii="宋体" w:hAnsi="宋体" w:cs="宋体"/>
          <w:b/>
          <w:bCs/>
          <w:sz w:val="24"/>
          <w:lang w:bidi="ar"/>
        </w:rPr>
        <w:t>副）</w:t>
      </w:r>
    </w:p>
    <w:p w14:paraId="619E2494">
      <w:pPr>
        <w:tabs>
          <w:tab w:val="left" w:pos="6425"/>
        </w:tabs>
        <w:spacing w:line="560" w:lineRule="exact"/>
        <w:ind w:firstLine="420"/>
        <w:outlineLvl w:val="0"/>
        <w:rPr>
          <w:rFonts w:ascii="宋体" w:hAnsi="宋体" w:cs="宋体"/>
          <w:b/>
          <w:sz w:val="32"/>
          <w:szCs w:val="32"/>
        </w:rPr>
      </w:pPr>
    </w:p>
    <w:p w14:paraId="1FC3AFA0">
      <w:pPr>
        <w:pStyle w:val="4"/>
      </w:pPr>
    </w:p>
    <w:p w14:paraId="21F28951">
      <w:pPr>
        <w:spacing w:line="400" w:lineRule="exact"/>
        <w:jc w:val="center"/>
        <w:rPr>
          <w:rFonts w:ascii="宋体" w:hAnsi="宋体" w:cs="宋体"/>
          <w:b/>
          <w:sz w:val="32"/>
          <w:szCs w:val="32"/>
        </w:rPr>
      </w:pPr>
    </w:p>
    <w:p w14:paraId="594E9770">
      <w:pPr>
        <w:spacing w:line="400" w:lineRule="exact"/>
        <w:rPr>
          <w:rFonts w:ascii="宋体" w:hAnsi="宋体" w:cs="宋体"/>
          <w:b/>
          <w:sz w:val="32"/>
          <w:szCs w:val="32"/>
        </w:rPr>
      </w:pPr>
    </w:p>
    <w:p w14:paraId="7AC7107C">
      <w:pPr>
        <w:spacing w:line="400" w:lineRule="exact"/>
        <w:jc w:val="center"/>
        <w:rPr>
          <w:rFonts w:ascii="宋体" w:hAnsi="宋体" w:cs="宋体"/>
          <w:b/>
          <w:sz w:val="32"/>
          <w:szCs w:val="32"/>
        </w:rPr>
      </w:pPr>
    </w:p>
    <w:p w14:paraId="792F8907">
      <w:pPr>
        <w:spacing w:line="400" w:lineRule="exact"/>
        <w:jc w:val="center"/>
        <w:rPr>
          <w:rFonts w:ascii="宋体" w:hAnsi="宋体" w:cs="宋体"/>
          <w:b/>
          <w:sz w:val="32"/>
          <w:szCs w:val="32"/>
        </w:rPr>
      </w:pPr>
    </w:p>
    <w:p w14:paraId="15600C14">
      <w:pPr>
        <w:spacing w:line="400" w:lineRule="exact"/>
        <w:jc w:val="center"/>
        <w:rPr>
          <w:rFonts w:ascii="宋体" w:hAnsi="宋体" w:cs="宋体"/>
          <w:b/>
          <w:sz w:val="32"/>
          <w:szCs w:val="32"/>
        </w:rPr>
      </w:pPr>
    </w:p>
    <w:p w14:paraId="43BB6471">
      <w:pPr>
        <w:spacing w:line="400" w:lineRule="exact"/>
        <w:jc w:val="center"/>
        <w:rPr>
          <w:rFonts w:ascii="宋体" w:hAnsi="宋体" w:cs="宋体"/>
          <w:b/>
          <w:sz w:val="32"/>
          <w:szCs w:val="32"/>
        </w:rPr>
      </w:pPr>
    </w:p>
    <w:p w14:paraId="0E9B515D">
      <w:pPr>
        <w:spacing w:line="400" w:lineRule="exact"/>
        <w:jc w:val="center"/>
        <w:rPr>
          <w:rFonts w:ascii="宋体" w:hAnsi="宋体" w:cs="宋体"/>
          <w:b/>
          <w:sz w:val="32"/>
          <w:szCs w:val="32"/>
        </w:rPr>
      </w:pPr>
    </w:p>
    <w:p w14:paraId="3C5E2F05">
      <w:pPr>
        <w:pStyle w:val="4"/>
      </w:pPr>
    </w:p>
    <w:p w14:paraId="00BF5BBF">
      <w:pPr>
        <w:spacing w:line="1000" w:lineRule="exact"/>
        <w:jc w:val="center"/>
        <w:rPr>
          <w:rFonts w:ascii="宋体" w:hAnsi="宋体" w:cs="宋体"/>
          <w:b/>
          <w:sz w:val="84"/>
          <w:szCs w:val="84"/>
        </w:rPr>
      </w:pPr>
      <w:r>
        <w:rPr>
          <w:rFonts w:hint="eastAsia" w:ascii="宋体" w:hAnsi="宋体" w:cs="宋体"/>
          <w:b/>
          <w:sz w:val="84"/>
          <w:szCs w:val="84"/>
          <w:lang w:bidi="ar"/>
        </w:rPr>
        <w:t>报 价 文 件</w:t>
      </w:r>
    </w:p>
    <w:p w14:paraId="59F449AC">
      <w:pPr>
        <w:spacing w:line="400" w:lineRule="exact"/>
        <w:jc w:val="center"/>
        <w:rPr>
          <w:rFonts w:ascii="宋体" w:hAnsi="宋体" w:cs="宋体"/>
          <w:b/>
          <w:sz w:val="32"/>
          <w:szCs w:val="32"/>
        </w:rPr>
      </w:pPr>
    </w:p>
    <w:p w14:paraId="334957DC">
      <w:pPr>
        <w:spacing w:line="400" w:lineRule="exact"/>
        <w:jc w:val="center"/>
        <w:rPr>
          <w:rFonts w:hint="eastAsia" w:ascii="宋体" w:hAnsi="宋体" w:cs="宋体" w:eastAsiaTheme="minorEastAsia"/>
          <w:b/>
          <w:sz w:val="32"/>
          <w:szCs w:val="32"/>
          <w:lang w:eastAsia="zh-CN"/>
        </w:rPr>
      </w:pPr>
    </w:p>
    <w:p w14:paraId="667171DA">
      <w:pPr>
        <w:spacing w:line="400" w:lineRule="exact"/>
        <w:jc w:val="center"/>
        <w:rPr>
          <w:rFonts w:ascii="宋体" w:hAnsi="宋体" w:cs="宋体"/>
          <w:b/>
          <w:sz w:val="32"/>
          <w:szCs w:val="32"/>
        </w:rPr>
      </w:pPr>
    </w:p>
    <w:p w14:paraId="33CA0BFF">
      <w:pPr>
        <w:spacing w:line="400" w:lineRule="exact"/>
        <w:rPr>
          <w:rFonts w:ascii="宋体" w:hAnsi="宋体" w:cs="宋体"/>
          <w:b/>
          <w:sz w:val="32"/>
          <w:szCs w:val="32"/>
        </w:rPr>
      </w:pPr>
    </w:p>
    <w:p w14:paraId="2016F1C6">
      <w:pPr>
        <w:pStyle w:val="4"/>
        <w:rPr>
          <w:rFonts w:ascii="宋体" w:hAnsi="宋体" w:cs="宋体"/>
          <w:b/>
          <w:sz w:val="32"/>
          <w:szCs w:val="32"/>
        </w:rPr>
      </w:pPr>
    </w:p>
    <w:p w14:paraId="199BD714">
      <w:pPr>
        <w:pStyle w:val="4"/>
        <w:rPr>
          <w:rFonts w:ascii="宋体" w:hAnsi="宋体" w:cs="宋体"/>
          <w:b/>
          <w:sz w:val="32"/>
          <w:szCs w:val="32"/>
        </w:rPr>
      </w:pPr>
    </w:p>
    <w:p w14:paraId="31D8A42D">
      <w:pPr>
        <w:pStyle w:val="4"/>
        <w:rPr>
          <w:rFonts w:ascii="宋体" w:hAnsi="宋体" w:cs="宋体"/>
          <w:b/>
          <w:sz w:val="32"/>
          <w:szCs w:val="32"/>
        </w:rPr>
      </w:pPr>
    </w:p>
    <w:p w14:paraId="277D2AEB">
      <w:pPr>
        <w:spacing w:line="600" w:lineRule="exact"/>
        <w:ind w:left="1619" w:leftChars="771"/>
        <w:rPr>
          <w:rFonts w:ascii="宋体" w:hAnsi="宋体" w:cs="宋体"/>
          <w:b/>
          <w:sz w:val="32"/>
          <w:szCs w:val="32"/>
        </w:rPr>
      </w:pPr>
      <w:r>
        <w:rPr>
          <w:rFonts w:hint="eastAsia" w:ascii="宋体" w:hAnsi="宋体" w:cs="宋体"/>
          <w:b/>
          <w:sz w:val="32"/>
          <w:szCs w:val="32"/>
          <w:lang w:bidi="ar"/>
        </w:rPr>
        <w:t xml:space="preserve">供应商：                          </w:t>
      </w:r>
    </w:p>
    <w:p w14:paraId="6D006C35">
      <w:pPr>
        <w:spacing w:line="600" w:lineRule="exact"/>
        <w:ind w:left="1619" w:leftChars="771"/>
        <w:rPr>
          <w:rFonts w:ascii="宋体" w:hAnsi="宋体" w:cs="宋体"/>
          <w:b/>
          <w:sz w:val="32"/>
          <w:szCs w:val="32"/>
        </w:rPr>
      </w:pPr>
    </w:p>
    <w:p w14:paraId="217397A4">
      <w:pPr>
        <w:spacing w:line="400" w:lineRule="exact"/>
        <w:ind w:firstLine="1606" w:firstLineChars="500"/>
        <w:rPr>
          <w:rFonts w:ascii="宋体" w:hAnsi="宋体" w:cs="宋体"/>
          <w:b/>
          <w:sz w:val="36"/>
          <w:szCs w:val="36"/>
          <w:lang w:bidi="ar"/>
        </w:rPr>
      </w:pPr>
      <w:r>
        <w:rPr>
          <w:rFonts w:hint="eastAsia" w:ascii="宋体" w:hAnsi="宋体" w:cs="宋体"/>
          <w:b/>
          <w:sz w:val="32"/>
          <w:szCs w:val="32"/>
          <w:lang w:bidi="ar"/>
        </w:rPr>
        <w:t xml:space="preserve">日  期：   </w:t>
      </w:r>
      <w:r>
        <w:rPr>
          <w:rFonts w:hint="eastAsia" w:ascii="宋体" w:hAnsi="宋体" w:cs="宋体"/>
          <w:b/>
          <w:sz w:val="36"/>
          <w:szCs w:val="36"/>
          <w:lang w:bidi="ar"/>
        </w:rPr>
        <w:t xml:space="preserve">   年    月    日 </w:t>
      </w:r>
    </w:p>
    <w:p w14:paraId="4ACDCEF9">
      <w:pPr>
        <w:spacing w:line="400" w:lineRule="exact"/>
        <w:ind w:firstLine="1807" w:firstLineChars="500"/>
        <w:rPr>
          <w:rFonts w:ascii="宋体" w:hAnsi="宋体" w:cs="宋体"/>
          <w:b/>
          <w:sz w:val="36"/>
          <w:szCs w:val="36"/>
          <w:u w:val="single"/>
          <w:lang w:bidi="ar"/>
        </w:rPr>
      </w:pPr>
    </w:p>
    <w:p w14:paraId="6B0F95A0">
      <w:pPr>
        <w:spacing w:line="400" w:lineRule="exact"/>
        <w:ind w:firstLine="1807" w:firstLineChars="500"/>
        <w:rPr>
          <w:rFonts w:ascii="宋体" w:hAnsi="宋体" w:cs="宋体"/>
          <w:b/>
          <w:sz w:val="36"/>
          <w:szCs w:val="36"/>
          <w:u w:val="single"/>
          <w:lang w:bidi="ar"/>
        </w:rPr>
      </w:pPr>
    </w:p>
    <w:p w14:paraId="2A7A248C">
      <w:pPr>
        <w:spacing w:line="400" w:lineRule="exact"/>
        <w:ind w:firstLine="1807" w:firstLineChars="500"/>
        <w:rPr>
          <w:rFonts w:ascii="宋体" w:hAnsi="宋体" w:cs="宋体"/>
          <w:b/>
          <w:sz w:val="36"/>
          <w:szCs w:val="36"/>
          <w:u w:val="single"/>
          <w:lang w:bidi="ar"/>
        </w:rPr>
      </w:pPr>
    </w:p>
    <w:p w14:paraId="576DF4AE">
      <w:pPr>
        <w:spacing w:line="400" w:lineRule="exact"/>
        <w:ind w:firstLine="1807" w:firstLineChars="500"/>
        <w:rPr>
          <w:rFonts w:ascii="宋体" w:hAnsi="宋体" w:cs="宋体"/>
          <w:b/>
          <w:sz w:val="36"/>
          <w:szCs w:val="36"/>
          <w:u w:val="single"/>
          <w:lang w:bidi="ar"/>
        </w:rPr>
      </w:pPr>
    </w:p>
    <w:p w14:paraId="1B7BF6D4">
      <w:pPr>
        <w:spacing w:line="400" w:lineRule="exact"/>
        <w:ind w:firstLine="1807" w:firstLineChars="500"/>
        <w:rPr>
          <w:rFonts w:ascii="宋体" w:hAnsi="宋体" w:cs="宋体"/>
          <w:b/>
          <w:sz w:val="36"/>
          <w:szCs w:val="36"/>
          <w:u w:val="single"/>
          <w:lang w:bidi="ar"/>
        </w:rPr>
      </w:pPr>
    </w:p>
    <w:p w14:paraId="0193C0BB">
      <w:pPr>
        <w:spacing w:line="400" w:lineRule="exact"/>
        <w:ind w:firstLine="1807" w:firstLineChars="500"/>
        <w:rPr>
          <w:rFonts w:ascii="宋体" w:hAnsi="宋体" w:cs="宋体"/>
          <w:b/>
          <w:sz w:val="36"/>
          <w:szCs w:val="36"/>
          <w:u w:val="single"/>
          <w:lang w:bidi="ar"/>
        </w:rPr>
      </w:pPr>
    </w:p>
    <w:p w14:paraId="47B90373">
      <w:pPr>
        <w:spacing w:line="400" w:lineRule="exact"/>
        <w:rPr>
          <w:rFonts w:ascii="宋体" w:hAnsi="宋体" w:cs="宋体"/>
          <w:b/>
          <w:sz w:val="36"/>
          <w:szCs w:val="36"/>
          <w:u w:val="single"/>
          <w:lang w:bidi="ar"/>
        </w:rPr>
      </w:pPr>
    </w:p>
    <w:p w14:paraId="7C23C29B">
      <w:pPr>
        <w:spacing w:line="400" w:lineRule="exact"/>
        <w:rPr>
          <w:rFonts w:asciiTheme="minorEastAsia" w:hAnsiTheme="minorEastAsia" w:cstheme="minorEastAsia"/>
          <w:b/>
          <w:bCs/>
          <w:color w:val="000000"/>
          <w:sz w:val="24"/>
          <w:shd w:val="clear" w:color="auto" w:fill="FFFFFF"/>
        </w:rPr>
      </w:pPr>
      <w:r>
        <w:rPr>
          <w:rFonts w:hint="eastAsia" w:asciiTheme="minorEastAsia" w:hAnsiTheme="minorEastAsia" w:cstheme="minorEastAsia"/>
          <w:color w:val="000000"/>
          <w:sz w:val="24"/>
          <w:shd w:val="clear" w:color="auto" w:fill="FFFFFF"/>
        </w:rPr>
        <w:t xml:space="preserve">附件1：                           </w:t>
      </w:r>
      <w:r>
        <w:rPr>
          <w:rFonts w:hint="eastAsia" w:asciiTheme="minorEastAsia" w:hAnsiTheme="minorEastAsia" w:cstheme="minorEastAsia"/>
          <w:b/>
          <w:bCs/>
          <w:color w:val="000000"/>
          <w:sz w:val="24"/>
          <w:shd w:val="clear" w:color="auto" w:fill="FFFFFF"/>
        </w:rPr>
        <w:t xml:space="preserve"> </w:t>
      </w:r>
    </w:p>
    <w:p w14:paraId="0A0DC5DE">
      <w:pPr>
        <w:spacing w:line="400" w:lineRule="exact"/>
        <w:rPr>
          <w:rFonts w:asciiTheme="minorEastAsia" w:hAnsiTheme="minorEastAsia" w:cstheme="minorEastAsia"/>
          <w:b/>
          <w:bCs/>
          <w:color w:val="000000"/>
          <w:sz w:val="24"/>
          <w:shd w:val="clear" w:color="auto" w:fill="FFFFFF"/>
        </w:rPr>
      </w:pPr>
    </w:p>
    <w:p w14:paraId="2E4D9B37">
      <w:pPr>
        <w:spacing w:line="400" w:lineRule="exact"/>
        <w:ind w:firstLine="3855" w:firstLineChars="1600"/>
        <w:rPr>
          <w:rFonts w:asciiTheme="minorEastAsia" w:hAnsiTheme="minorEastAsia" w:cstheme="minorEastAsia"/>
          <w:b/>
          <w:bCs/>
          <w:color w:val="000000"/>
          <w:sz w:val="24"/>
          <w:shd w:val="clear" w:color="auto" w:fill="FFFFFF"/>
        </w:rPr>
      </w:pPr>
      <w:r>
        <w:rPr>
          <w:rFonts w:hint="eastAsia" w:asciiTheme="minorEastAsia" w:hAnsiTheme="minorEastAsia" w:cstheme="minorEastAsia"/>
          <w:b/>
          <w:bCs/>
          <w:color w:val="000000"/>
          <w:sz w:val="24"/>
          <w:shd w:val="clear" w:color="auto" w:fill="FFFFFF"/>
        </w:rPr>
        <w:t>供应商提供营业执照</w:t>
      </w:r>
    </w:p>
    <w:p w14:paraId="386F1414">
      <w:pPr>
        <w:spacing w:line="400" w:lineRule="exact"/>
        <w:rPr>
          <w:rFonts w:asciiTheme="minorEastAsia" w:hAnsiTheme="minorEastAsia" w:cstheme="minorEastAsia"/>
          <w:color w:val="000000"/>
          <w:sz w:val="24"/>
          <w:shd w:val="clear" w:color="auto" w:fill="FFFFFF"/>
        </w:rPr>
      </w:pPr>
    </w:p>
    <w:p w14:paraId="1B13C7BD">
      <w:pPr>
        <w:spacing w:line="400" w:lineRule="exact"/>
        <w:rPr>
          <w:rFonts w:asciiTheme="minorEastAsia" w:hAnsiTheme="minorEastAsia" w:cstheme="minorEastAsia"/>
          <w:color w:val="000000"/>
          <w:sz w:val="24"/>
          <w:shd w:val="clear" w:color="auto" w:fill="FFFFFF"/>
        </w:rPr>
      </w:pPr>
    </w:p>
    <w:p w14:paraId="0439CBAF">
      <w:pPr>
        <w:spacing w:line="400" w:lineRule="exact"/>
        <w:rPr>
          <w:rFonts w:asciiTheme="minorEastAsia" w:hAnsiTheme="minorEastAsia" w:cstheme="minorEastAsia"/>
          <w:color w:val="000000"/>
          <w:sz w:val="24"/>
          <w:shd w:val="clear" w:color="auto" w:fill="FFFFFF"/>
        </w:rPr>
      </w:pPr>
    </w:p>
    <w:p w14:paraId="23FBE7BC">
      <w:pPr>
        <w:spacing w:line="400" w:lineRule="exact"/>
        <w:rPr>
          <w:rFonts w:asciiTheme="minorEastAsia" w:hAnsiTheme="minorEastAsia" w:cstheme="minorEastAsia"/>
          <w:color w:val="000000"/>
          <w:sz w:val="24"/>
          <w:shd w:val="clear" w:color="auto" w:fill="FFFFFF"/>
        </w:rPr>
      </w:pPr>
    </w:p>
    <w:p w14:paraId="28D5110A">
      <w:pPr>
        <w:spacing w:line="400" w:lineRule="exact"/>
        <w:rPr>
          <w:rFonts w:asciiTheme="minorEastAsia" w:hAnsiTheme="minorEastAsia" w:cstheme="minorEastAsia"/>
          <w:color w:val="000000"/>
          <w:sz w:val="24"/>
          <w:shd w:val="clear" w:color="auto" w:fill="FFFFFF"/>
        </w:rPr>
      </w:pPr>
    </w:p>
    <w:p w14:paraId="40B6B4F9">
      <w:pPr>
        <w:spacing w:line="400" w:lineRule="exact"/>
        <w:rPr>
          <w:rFonts w:asciiTheme="minorEastAsia" w:hAnsiTheme="minorEastAsia" w:cstheme="minorEastAsia"/>
          <w:color w:val="000000"/>
          <w:sz w:val="24"/>
          <w:shd w:val="clear" w:color="auto" w:fill="FFFFFF"/>
        </w:rPr>
      </w:pPr>
    </w:p>
    <w:p w14:paraId="75D977A1">
      <w:pPr>
        <w:spacing w:line="400" w:lineRule="exact"/>
        <w:rPr>
          <w:rFonts w:asciiTheme="minorEastAsia" w:hAnsiTheme="minorEastAsia" w:cstheme="minorEastAsia"/>
          <w:color w:val="000000"/>
          <w:sz w:val="24"/>
          <w:shd w:val="clear" w:color="auto" w:fill="FFFFFF"/>
        </w:rPr>
      </w:pPr>
    </w:p>
    <w:p w14:paraId="1424BD9C">
      <w:pPr>
        <w:spacing w:line="400" w:lineRule="exact"/>
        <w:rPr>
          <w:rFonts w:asciiTheme="minorEastAsia" w:hAnsiTheme="minorEastAsia" w:cstheme="minorEastAsia"/>
          <w:color w:val="000000"/>
          <w:sz w:val="24"/>
          <w:shd w:val="clear" w:color="auto" w:fill="FFFFFF"/>
        </w:rPr>
      </w:pPr>
    </w:p>
    <w:p w14:paraId="32511EF8">
      <w:pPr>
        <w:spacing w:line="400" w:lineRule="exact"/>
        <w:rPr>
          <w:rFonts w:asciiTheme="minorEastAsia" w:hAnsiTheme="minorEastAsia" w:cstheme="minorEastAsia"/>
          <w:color w:val="000000"/>
          <w:sz w:val="24"/>
          <w:shd w:val="clear" w:color="auto" w:fill="FFFFFF"/>
        </w:rPr>
      </w:pPr>
    </w:p>
    <w:p w14:paraId="00EAC238">
      <w:pPr>
        <w:spacing w:line="400" w:lineRule="exact"/>
        <w:rPr>
          <w:rFonts w:asciiTheme="minorEastAsia" w:hAnsiTheme="minorEastAsia" w:cstheme="minorEastAsia"/>
          <w:color w:val="000000"/>
          <w:sz w:val="24"/>
          <w:shd w:val="clear" w:color="auto" w:fill="FFFFFF"/>
        </w:rPr>
      </w:pPr>
    </w:p>
    <w:p w14:paraId="5B0D08DA">
      <w:pPr>
        <w:spacing w:line="400" w:lineRule="exact"/>
        <w:rPr>
          <w:rFonts w:asciiTheme="minorEastAsia" w:hAnsiTheme="minorEastAsia" w:cstheme="minorEastAsia"/>
          <w:color w:val="000000"/>
          <w:sz w:val="24"/>
          <w:shd w:val="clear" w:color="auto" w:fill="FFFFFF"/>
        </w:rPr>
      </w:pPr>
    </w:p>
    <w:p w14:paraId="6A686B51">
      <w:pPr>
        <w:spacing w:line="400" w:lineRule="exact"/>
        <w:rPr>
          <w:rFonts w:asciiTheme="minorEastAsia" w:hAnsiTheme="minorEastAsia" w:cstheme="minorEastAsia"/>
          <w:color w:val="000000"/>
          <w:sz w:val="24"/>
          <w:shd w:val="clear" w:color="auto" w:fill="FFFFFF"/>
        </w:rPr>
      </w:pPr>
    </w:p>
    <w:p w14:paraId="41775EE8">
      <w:pPr>
        <w:spacing w:line="400" w:lineRule="exact"/>
        <w:rPr>
          <w:rFonts w:asciiTheme="minorEastAsia" w:hAnsiTheme="minorEastAsia" w:cstheme="minorEastAsia"/>
          <w:color w:val="000000"/>
          <w:sz w:val="24"/>
          <w:shd w:val="clear" w:color="auto" w:fill="FFFFFF"/>
        </w:rPr>
      </w:pPr>
    </w:p>
    <w:p w14:paraId="2C3654CE">
      <w:pPr>
        <w:spacing w:line="400" w:lineRule="exact"/>
        <w:rPr>
          <w:rFonts w:asciiTheme="minorEastAsia" w:hAnsiTheme="minorEastAsia" w:cstheme="minorEastAsia"/>
          <w:color w:val="000000"/>
          <w:sz w:val="24"/>
          <w:shd w:val="clear" w:color="auto" w:fill="FFFFFF"/>
        </w:rPr>
      </w:pPr>
    </w:p>
    <w:p w14:paraId="3EF975B6">
      <w:pPr>
        <w:spacing w:line="400" w:lineRule="exact"/>
        <w:rPr>
          <w:rFonts w:asciiTheme="minorEastAsia" w:hAnsiTheme="minorEastAsia" w:cstheme="minorEastAsia"/>
          <w:color w:val="000000"/>
          <w:sz w:val="24"/>
          <w:shd w:val="clear" w:color="auto" w:fill="FFFFFF"/>
        </w:rPr>
      </w:pPr>
    </w:p>
    <w:p w14:paraId="72942CC8">
      <w:pPr>
        <w:spacing w:line="400" w:lineRule="exact"/>
        <w:rPr>
          <w:rFonts w:asciiTheme="minorEastAsia" w:hAnsiTheme="minorEastAsia" w:cstheme="minorEastAsia"/>
          <w:color w:val="000000"/>
          <w:sz w:val="24"/>
          <w:shd w:val="clear" w:color="auto" w:fill="FFFFFF"/>
        </w:rPr>
      </w:pPr>
    </w:p>
    <w:p w14:paraId="3C71C246">
      <w:pPr>
        <w:spacing w:line="400" w:lineRule="exact"/>
        <w:rPr>
          <w:rFonts w:asciiTheme="minorEastAsia" w:hAnsiTheme="minorEastAsia" w:cstheme="minorEastAsia"/>
          <w:color w:val="000000"/>
          <w:sz w:val="24"/>
          <w:shd w:val="clear" w:color="auto" w:fill="FFFFFF"/>
        </w:rPr>
      </w:pPr>
    </w:p>
    <w:p w14:paraId="1057A818">
      <w:pPr>
        <w:spacing w:line="400" w:lineRule="exact"/>
        <w:rPr>
          <w:rFonts w:asciiTheme="minorEastAsia" w:hAnsiTheme="minorEastAsia" w:cstheme="minorEastAsia"/>
          <w:color w:val="000000"/>
          <w:sz w:val="24"/>
          <w:shd w:val="clear" w:color="auto" w:fill="FFFFFF"/>
        </w:rPr>
      </w:pPr>
    </w:p>
    <w:p w14:paraId="1B2FEAF1">
      <w:pPr>
        <w:spacing w:line="400" w:lineRule="exact"/>
        <w:rPr>
          <w:rFonts w:asciiTheme="minorEastAsia" w:hAnsiTheme="minorEastAsia" w:cstheme="minorEastAsia"/>
          <w:color w:val="000000"/>
          <w:sz w:val="24"/>
          <w:shd w:val="clear" w:color="auto" w:fill="FFFFFF"/>
        </w:rPr>
      </w:pPr>
    </w:p>
    <w:p w14:paraId="1DAC099B">
      <w:pPr>
        <w:spacing w:line="400" w:lineRule="exact"/>
        <w:rPr>
          <w:rFonts w:hint="eastAsia" w:asciiTheme="minorEastAsia" w:hAnsiTheme="minorEastAsia" w:cstheme="minorEastAsia"/>
          <w:color w:val="000000"/>
          <w:sz w:val="24"/>
          <w:shd w:val="clear" w:color="auto" w:fill="FFFFFF"/>
        </w:rPr>
      </w:pPr>
    </w:p>
    <w:p w14:paraId="25DABCFA">
      <w:pPr>
        <w:spacing w:line="400" w:lineRule="exact"/>
        <w:rPr>
          <w:rFonts w:hint="eastAsia" w:asciiTheme="minorEastAsia" w:hAnsiTheme="minorEastAsia" w:cstheme="minorEastAsia"/>
          <w:color w:val="000000"/>
          <w:sz w:val="24"/>
          <w:shd w:val="clear" w:color="auto" w:fill="FFFFFF"/>
        </w:rPr>
      </w:pPr>
    </w:p>
    <w:p w14:paraId="0D8C4E43">
      <w:pPr>
        <w:spacing w:line="400" w:lineRule="exact"/>
        <w:rPr>
          <w:rFonts w:hint="eastAsia" w:asciiTheme="minorEastAsia" w:hAnsiTheme="minorEastAsia" w:cstheme="minorEastAsia"/>
          <w:color w:val="000000"/>
          <w:sz w:val="24"/>
          <w:shd w:val="clear" w:color="auto" w:fill="FFFFFF"/>
        </w:rPr>
      </w:pPr>
    </w:p>
    <w:p w14:paraId="0B8ECED8">
      <w:pPr>
        <w:spacing w:line="400" w:lineRule="exact"/>
        <w:rPr>
          <w:rFonts w:hint="eastAsia" w:asciiTheme="minorEastAsia" w:hAnsiTheme="minorEastAsia" w:cstheme="minorEastAsia"/>
          <w:color w:val="000000"/>
          <w:sz w:val="24"/>
          <w:shd w:val="clear" w:color="auto" w:fill="FFFFFF"/>
        </w:rPr>
      </w:pPr>
    </w:p>
    <w:p w14:paraId="21901A20">
      <w:pPr>
        <w:spacing w:line="400" w:lineRule="exact"/>
        <w:rPr>
          <w:rFonts w:hint="eastAsia" w:asciiTheme="minorEastAsia" w:hAnsiTheme="minorEastAsia" w:cstheme="minorEastAsia"/>
          <w:color w:val="000000"/>
          <w:sz w:val="24"/>
          <w:shd w:val="clear" w:color="auto" w:fill="FFFFFF"/>
        </w:rPr>
      </w:pPr>
    </w:p>
    <w:p w14:paraId="11145E50">
      <w:pPr>
        <w:spacing w:line="400" w:lineRule="exact"/>
        <w:rPr>
          <w:rFonts w:hint="eastAsia" w:asciiTheme="minorEastAsia" w:hAnsiTheme="minorEastAsia" w:cstheme="minorEastAsia"/>
          <w:color w:val="000000"/>
          <w:sz w:val="24"/>
          <w:shd w:val="clear" w:color="auto" w:fill="FFFFFF"/>
        </w:rPr>
      </w:pPr>
    </w:p>
    <w:p w14:paraId="1F94B874">
      <w:pPr>
        <w:spacing w:line="400" w:lineRule="exact"/>
        <w:rPr>
          <w:rFonts w:hint="eastAsia" w:asciiTheme="minorEastAsia" w:hAnsiTheme="minorEastAsia" w:cstheme="minorEastAsia"/>
          <w:color w:val="000000"/>
          <w:sz w:val="24"/>
          <w:shd w:val="clear" w:color="auto" w:fill="FFFFFF"/>
        </w:rPr>
      </w:pPr>
    </w:p>
    <w:p w14:paraId="511C13D9">
      <w:pPr>
        <w:spacing w:line="400" w:lineRule="exact"/>
        <w:rPr>
          <w:rFonts w:hint="eastAsia" w:asciiTheme="minorEastAsia" w:hAnsiTheme="minorEastAsia" w:cstheme="minorEastAsia"/>
          <w:color w:val="000000"/>
          <w:sz w:val="24"/>
          <w:shd w:val="clear" w:color="auto" w:fill="FFFFFF"/>
        </w:rPr>
      </w:pPr>
    </w:p>
    <w:p w14:paraId="2A84B4D6">
      <w:pPr>
        <w:spacing w:line="400" w:lineRule="exact"/>
        <w:rPr>
          <w:rFonts w:hint="eastAsia" w:asciiTheme="minorEastAsia" w:hAnsiTheme="minorEastAsia" w:cstheme="minorEastAsia"/>
          <w:color w:val="000000"/>
          <w:sz w:val="24"/>
          <w:shd w:val="clear" w:color="auto" w:fill="FFFFFF"/>
        </w:rPr>
      </w:pPr>
    </w:p>
    <w:p w14:paraId="5BE4C6EE">
      <w:pPr>
        <w:spacing w:line="400" w:lineRule="exact"/>
        <w:rPr>
          <w:rFonts w:hint="eastAsia" w:asciiTheme="minorEastAsia" w:hAnsiTheme="minorEastAsia" w:cstheme="minorEastAsia"/>
          <w:color w:val="000000"/>
          <w:sz w:val="24"/>
          <w:shd w:val="clear" w:color="auto" w:fill="FFFFFF"/>
        </w:rPr>
      </w:pPr>
    </w:p>
    <w:p w14:paraId="02197386">
      <w:pPr>
        <w:spacing w:line="400" w:lineRule="exact"/>
        <w:rPr>
          <w:rFonts w:hint="eastAsia" w:asciiTheme="minorEastAsia" w:hAnsiTheme="minorEastAsia" w:cstheme="minorEastAsia"/>
          <w:color w:val="000000"/>
          <w:sz w:val="24"/>
          <w:shd w:val="clear" w:color="auto" w:fill="FFFFFF"/>
        </w:rPr>
      </w:pPr>
    </w:p>
    <w:p w14:paraId="4522B294">
      <w:pPr>
        <w:spacing w:line="400" w:lineRule="exact"/>
        <w:rPr>
          <w:rFonts w:asciiTheme="minorEastAsia" w:hAnsiTheme="minorEastAsia" w:cstheme="minorEastAsia"/>
          <w:color w:val="000000"/>
          <w:sz w:val="24"/>
          <w:shd w:val="clear" w:color="auto" w:fill="FFFFFF"/>
        </w:rPr>
      </w:pPr>
      <w:r>
        <w:rPr>
          <w:rFonts w:hint="eastAsia" w:asciiTheme="minorEastAsia" w:hAnsiTheme="minorEastAsia" w:cstheme="minorEastAsia"/>
          <w:color w:val="000000"/>
          <w:sz w:val="24"/>
          <w:shd w:val="clear" w:color="auto" w:fill="FFFFFF"/>
        </w:rPr>
        <w:t xml:space="preserve">附件2：                  </w:t>
      </w:r>
    </w:p>
    <w:p w14:paraId="1AEEE259">
      <w:pPr>
        <w:spacing w:line="400" w:lineRule="exact"/>
        <w:ind w:firstLine="2891" w:firstLineChars="1200"/>
        <w:rPr>
          <w:rFonts w:asciiTheme="minorEastAsia" w:hAnsiTheme="minorEastAsia" w:cstheme="minorEastAsia"/>
          <w:b/>
          <w:bCs/>
          <w:color w:val="000000"/>
          <w:sz w:val="24"/>
          <w:shd w:val="clear" w:color="auto" w:fill="FFFFFF"/>
        </w:rPr>
      </w:pPr>
      <w:r>
        <w:rPr>
          <w:rFonts w:hint="eastAsia" w:asciiTheme="minorEastAsia" w:hAnsiTheme="minorEastAsia" w:cstheme="minorEastAsia"/>
          <w:b/>
          <w:bCs/>
          <w:color w:val="000000"/>
          <w:sz w:val="24"/>
          <w:shd w:val="clear" w:color="auto" w:fill="FFFFFF"/>
        </w:rPr>
        <w:t>供应商提供法人证明或授权委托书</w:t>
      </w:r>
    </w:p>
    <w:p w14:paraId="7BF81A71">
      <w:pPr>
        <w:spacing w:line="400" w:lineRule="exact"/>
        <w:rPr>
          <w:rFonts w:asciiTheme="minorEastAsia" w:hAnsiTheme="minorEastAsia" w:cstheme="minorEastAsia"/>
          <w:b/>
          <w:bCs/>
          <w:color w:val="000000"/>
          <w:sz w:val="24"/>
          <w:shd w:val="clear" w:color="auto" w:fill="FFFFFF"/>
        </w:rPr>
      </w:pPr>
    </w:p>
    <w:p w14:paraId="7791F183">
      <w:pPr>
        <w:autoSpaceDE w:val="0"/>
        <w:autoSpaceDN w:val="0"/>
        <w:adjustRightInd w:val="0"/>
        <w:spacing w:line="640" w:lineRule="exact"/>
        <w:ind w:firstLine="3855" w:firstLineChars="1600"/>
        <w:rPr>
          <w:rFonts w:asciiTheme="minorEastAsia" w:hAnsiTheme="minorEastAsia" w:cstheme="minorEastAsia"/>
          <w:b/>
          <w:bCs/>
          <w:sz w:val="24"/>
          <w:lang w:val="zh-CN"/>
        </w:rPr>
      </w:pPr>
      <w:r>
        <w:rPr>
          <w:rFonts w:hint="eastAsia" w:asciiTheme="minorEastAsia" w:hAnsiTheme="minorEastAsia" w:cstheme="minorEastAsia"/>
          <w:b/>
          <w:bCs/>
          <w:sz w:val="24"/>
          <w:lang w:val="zh-CN"/>
        </w:rPr>
        <w:t>法定代表人资格证明</w:t>
      </w:r>
    </w:p>
    <w:p w14:paraId="2C98D203">
      <w:pPr>
        <w:autoSpaceDE w:val="0"/>
        <w:autoSpaceDN w:val="0"/>
        <w:adjustRightInd w:val="0"/>
        <w:spacing w:line="640" w:lineRule="exact"/>
        <w:rPr>
          <w:rFonts w:asciiTheme="minorEastAsia" w:hAnsiTheme="minorEastAsia" w:cstheme="minorEastAsia"/>
          <w:sz w:val="24"/>
        </w:rPr>
      </w:pPr>
      <w:r>
        <w:rPr>
          <w:rFonts w:hint="eastAsia" w:asciiTheme="minorEastAsia" w:hAnsiTheme="minorEastAsia" w:cstheme="minorEastAsia"/>
          <w:sz w:val="24"/>
          <w:lang w:val="zh-CN"/>
        </w:rPr>
        <w:t>单位名称：</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p>
    <w:p w14:paraId="13663DB7">
      <w:pPr>
        <w:autoSpaceDE w:val="0"/>
        <w:autoSpaceDN w:val="0"/>
        <w:adjustRightInd w:val="0"/>
        <w:spacing w:line="640" w:lineRule="exact"/>
        <w:rPr>
          <w:rFonts w:asciiTheme="minorEastAsia" w:hAnsiTheme="minorEastAsia" w:cstheme="minorEastAsia"/>
          <w:sz w:val="24"/>
        </w:rPr>
      </w:pPr>
      <w:r>
        <w:rPr>
          <w:rFonts w:hint="eastAsia" w:asciiTheme="minorEastAsia" w:hAnsiTheme="minorEastAsia" w:cstheme="minorEastAsia"/>
          <w:sz w:val="24"/>
          <w:lang w:val="zh-CN"/>
        </w:rPr>
        <w:t>地址：</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p>
    <w:p w14:paraId="03837B3B">
      <w:pPr>
        <w:autoSpaceDE w:val="0"/>
        <w:autoSpaceDN w:val="0"/>
        <w:adjustRightInd w:val="0"/>
        <w:spacing w:line="640" w:lineRule="exact"/>
        <w:rPr>
          <w:rFonts w:asciiTheme="minorEastAsia" w:hAnsiTheme="minorEastAsia" w:cstheme="minorEastAsia"/>
          <w:sz w:val="24"/>
          <w:u w:val="single"/>
        </w:rPr>
      </w:pPr>
      <w:r>
        <w:rPr>
          <w:rFonts w:hint="eastAsia" w:asciiTheme="minorEastAsia" w:hAnsiTheme="minorEastAsia" w:cstheme="minorEastAsia"/>
          <w:sz w:val="24"/>
          <w:lang w:val="zh-CN"/>
        </w:rPr>
        <w:t>姓名</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性别：</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年龄</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职务</w:t>
      </w:r>
      <w:r>
        <w:rPr>
          <w:rFonts w:hint="eastAsia" w:asciiTheme="minorEastAsia" w:hAnsiTheme="minorEastAsia" w:cstheme="minorEastAsia"/>
          <w:sz w:val="24"/>
          <w:u w:val="single"/>
          <w:lang w:val="zh-CN"/>
        </w:rPr>
        <w:t>：</w:t>
      </w:r>
      <w:r>
        <w:rPr>
          <w:rFonts w:hint="eastAsia" w:asciiTheme="minorEastAsia" w:hAnsiTheme="minorEastAsia" w:cstheme="minorEastAsia"/>
          <w:sz w:val="24"/>
          <w:u w:val="single"/>
        </w:rPr>
        <w:t xml:space="preserve">            </w:t>
      </w:r>
    </w:p>
    <w:p w14:paraId="42F55769">
      <w:pPr>
        <w:spacing w:line="640" w:lineRule="exact"/>
        <w:ind w:left="1" w:firstLine="480" w:firstLineChars="200"/>
        <w:rPr>
          <w:rFonts w:asciiTheme="minorEastAsia" w:hAnsiTheme="minorEastAsia" w:cstheme="minorEastAsia"/>
          <w:sz w:val="24"/>
        </w:rPr>
      </w:pPr>
      <w:r>
        <w:rPr>
          <w:rFonts w:hint="eastAsia" w:asciiTheme="minorEastAsia" w:hAnsiTheme="minorEastAsia" w:cstheme="minorEastAsia"/>
          <w:sz w:val="24"/>
          <w:lang w:val="zh-CN"/>
        </w:rPr>
        <w:t>系</w:t>
      </w:r>
      <w:r>
        <w:rPr>
          <w:rFonts w:hint="eastAsia" w:asciiTheme="minorEastAsia" w:hAnsiTheme="minorEastAsia" w:cstheme="minorEastAsia"/>
          <w:sz w:val="24"/>
          <w:u w:val="single"/>
          <w:lang w:val="zh-CN"/>
        </w:rPr>
        <w:t xml:space="preserve"> （报价人单位名称）</w:t>
      </w:r>
      <w:r>
        <w:rPr>
          <w:rFonts w:hint="eastAsia" w:asciiTheme="minorEastAsia" w:hAnsiTheme="minorEastAsia" w:cstheme="minorEastAsia"/>
          <w:sz w:val="24"/>
          <w:lang w:val="zh-CN"/>
        </w:rPr>
        <w:t>的法定代表人。</w:t>
      </w:r>
      <w:r>
        <w:rPr>
          <w:rFonts w:hint="eastAsia" w:asciiTheme="minorEastAsia" w:hAnsiTheme="minorEastAsia" w:cstheme="minorEastAsia"/>
          <w:sz w:val="24"/>
        </w:rPr>
        <w:t>为参与</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项目，签署上述项目的报价文件、进行报价、签署合同和处理与之有关的一切事务。</w:t>
      </w:r>
    </w:p>
    <w:p w14:paraId="2E4EF04F">
      <w:pPr>
        <w:autoSpaceDE w:val="0"/>
        <w:autoSpaceDN w:val="0"/>
        <w:adjustRightInd w:val="0"/>
        <w:spacing w:line="640" w:lineRule="exact"/>
        <w:ind w:firstLine="280"/>
        <w:rPr>
          <w:rFonts w:asciiTheme="minorEastAsia" w:hAnsiTheme="minorEastAsia" w:cstheme="minorEastAsia"/>
          <w:sz w:val="24"/>
        </w:rPr>
      </w:pPr>
    </w:p>
    <w:p w14:paraId="213250E3">
      <w:pPr>
        <w:autoSpaceDE w:val="0"/>
        <w:autoSpaceDN w:val="0"/>
        <w:adjustRightInd w:val="0"/>
        <w:spacing w:line="640" w:lineRule="exact"/>
        <w:rPr>
          <w:rFonts w:asciiTheme="minorEastAsia" w:hAnsiTheme="minorEastAsia" w:cstheme="minorEastAsia"/>
          <w:sz w:val="24"/>
          <w:lang w:val="zh-CN"/>
        </w:rPr>
      </w:pPr>
    </w:p>
    <w:p w14:paraId="3346F335">
      <w:pPr>
        <w:autoSpaceDE w:val="0"/>
        <w:autoSpaceDN w:val="0"/>
        <w:adjustRightInd w:val="0"/>
        <w:spacing w:line="640" w:lineRule="exact"/>
        <w:ind w:firstLine="280"/>
        <w:rPr>
          <w:rFonts w:asciiTheme="minorEastAsia" w:hAnsiTheme="minorEastAsia" w:cstheme="minorEastAsia"/>
          <w:sz w:val="24"/>
          <w:lang w:val="zh-CN"/>
        </w:rPr>
      </w:pPr>
      <w:r>
        <w:rPr>
          <w:rFonts w:hint="eastAsia" w:asciiTheme="minorEastAsia" w:hAnsiTheme="minorEastAsia" w:cstheme="minorEastAsia"/>
          <w:sz w:val="24"/>
          <w:lang w:val="zh-CN"/>
        </w:rPr>
        <w:t>特此证明。</w:t>
      </w:r>
    </w:p>
    <w:p w14:paraId="38D05761">
      <w:pPr>
        <w:autoSpaceDE w:val="0"/>
        <w:autoSpaceDN w:val="0"/>
        <w:adjustRightInd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 xml:space="preserve">                   </w:t>
      </w:r>
    </w:p>
    <w:p w14:paraId="74696152">
      <w:pPr>
        <w:autoSpaceDE w:val="0"/>
        <w:autoSpaceDN w:val="0"/>
        <w:adjustRightInd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 xml:space="preserve">                   报价人：</w:t>
      </w:r>
      <w:r>
        <w:rPr>
          <w:rFonts w:hint="eastAsia" w:asciiTheme="minorEastAsia" w:hAnsiTheme="minorEastAsia" w:cstheme="minorEastAsia"/>
          <w:sz w:val="24"/>
          <w:u w:val="single"/>
          <w:lang w:val="zh-CN"/>
        </w:rPr>
        <w:t xml:space="preserve">            (盖章)</w:t>
      </w:r>
    </w:p>
    <w:p w14:paraId="7C2E82DC">
      <w:pPr>
        <w:autoSpaceDE w:val="0"/>
        <w:autoSpaceDN w:val="0"/>
        <w:adjustRightInd w:val="0"/>
        <w:spacing w:line="640" w:lineRule="exact"/>
        <w:jc w:val="center"/>
        <w:rPr>
          <w:rFonts w:asciiTheme="minorEastAsia" w:hAnsiTheme="minorEastAsia" w:cstheme="minorEastAsia"/>
          <w:sz w:val="24"/>
          <w:lang w:val="zh-CN"/>
        </w:rPr>
      </w:pPr>
      <w:r>
        <w:rPr>
          <w:rFonts w:hint="eastAsia" w:asciiTheme="minorEastAsia" w:hAnsiTheme="minorEastAsia" w:cstheme="minorEastAsia"/>
          <w:sz w:val="24"/>
          <w:lang w:val="zh-CN"/>
        </w:rPr>
        <w:t xml:space="preserve">                      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年 </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14:paraId="37B52A2C">
      <w:pPr>
        <w:spacing w:line="400" w:lineRule="exact"/>
        <w:rPr>
          <w:rFonts w:asciiTheme="minorEastAsia" w:hAnsiTheme="minorEastAsia" w:cstheme="minorEastAsia"/>
          <w:b/>
          <w:bCs/>
          <w:color w:val="000000"/>
          <w:sz w:val="24"/>
          <w:shd w:val="clear" w:color="auto" w:fill="FFFFFF"/>
        </w:rPr>
      </w:pPr>
    </w:p>
    <w:p w14:paraId="62D89C50">
      <w:pPr>
        <w:pStyle w:val="15"/>
        <w:ind w:firstLine="482"/>
        <w:rPr>
          <w:rFonts w:asciiTheme="minorEastAsia" w:hAnsiTheme="minorEastAsia" w:eastAsiaTheme="minorEastAsia" w:cstheme="minorEastAsia"/>
          <w:b/>
          <w:bCs/>
          <w:color w:val="000000"/>
          <w:sz w:val="24"/>
          <w:szCs w:val="24"/>
          <w:shd w:val="clear" w:color="auto" w:fill="FFFFFF"/>
        </w:rPr>
      </w:pPr>
    </w:p>
    <w:p w14:paraId="75E2D90F">
      <w:pPr>
        <w:pStyle w:val="15"/>
        <w:ind w:firstLine="482"/>
        <w:rPr>
          <w:rFonts w:asciiTheme="minorEastAsia" w:hAnsiTheme="minorEastAsia" w:eastAsiaTheme="minorEastAsia" w:cstheme="minorEastAsia"/>
          <w:b/>
          <w:bCs/>
          <w:color w:val="000000"/>
          <w:sz w:val="24"/>
          <w:szCs w:val="24"/>
          <w:shd w:val="clear" w:color="auto" w:fill="FFFFFF"/>
        </w:rPr>
      </w:pPr>
    </w:p>
    <w:p w14:paraId="0909B9E3">
      <w:pPr>
        <w:pStyle w:val="15"/>
        <w:ind w:firstLine="482"/>
        <w:rPr>
          <w:rFonts w:asciiTheme="minorEastAsia" w:hAnsiTheme="minorEastAsia" w:eastAsiaTheme="minorEastAsia" w:cstheme="minorEastAsia"/>
          <w:b/>
          <w:bCs/>
          <w:color w:val="000000"/>
          <w:sz w:val="24"/>
          <w:szCs w:val="24"/>
          <w:shd w:val="clear" w:color="auto" w:fill="FFFFFF"/>
        </w:rPr>
      </w:pPr>
    </w:p>
    <w:p w14:paraId="59AEE16C">
      <w:pPr>
        <w:pStyle w:val="15"/>
        <w:ind w:firstLine="3373" w:firstLineChars="1400"/>
        <w:rPr>
          <w:rFonts w:asciiTheme="minorEastAsia" w:hAnsiTheme="minorEastAsia" w:eastAsiaTheme="minorEastAsia" w:cstheme="minorEastAsia"/>
          <w:b/>
          <w:bCs/>
          <w:color w:val="000000"/>
          <w:sz w:val="24"/>
          <w:szCs w:val="24"/>
          <w:shd w:val="clear" w:color="auto" w:fill="FFFFFF"/>
        </w:rPr>
      </w:pPr>
      <w:r>
        <w:rPr>
          <w:rFonts w:hint="eastAsia" w:asciiTheme="minorEastAsia" w:hAnsiTheme="minorEastAsia" w:eastAsiaTheme="minorEastAsia" w:cstheme="minorEastAsia"/>
          <w:b/>
          <w:bCs/>
          <w:color w:val="000000"/>
          <w:sz w:val="24"/>
          <w:szCs w:val="24"/>
          <w:shd w:val="clear" w:color="auto" w:fill="FFFFFF"/>
        </w:rPr>
        <w:t>（附法人身份证复印件）</w:t>
      </w:r>
    </w:p>
    <w:p w14:paraId="44AE6DCB">
      <w:pPr>
        <w:pStyle w:val="15"/>
        <w:ind w:firstLine="482"/>
        <w:rPr>
          <w:rFonts w:asciiTheme="minorEastAsia" w:hAnsiTheme="minorEastAsia" w:eastAsiaTheme="minorEastAsia" w:cstheme="minorEastAsia"/>
          <w:b/>
          <w:bCs/>
          <w:color w:val="000000"/>
          <w:sz w:val="24"/>
          <w:szCs w:val="24"/>
          <w:shd w:val="clear" w:color="auto" w:fill="FFFFFF"/>
        </w:rPr>
      </w:pPr>
    </w:p>
    <w:p w14:paraId="6B550E00">
      <w:pPr>
        <w:pStyle w:val="15"/>
        <w:ind w:firstLine="482"/>
        <w:rPr>
          <w:rFonts w:asciiTheme="minorEastAsia" w:hAnsiTheme="minorEastAsia" w:eastAsiaTheme="minorEastAsia" w:cstheme="minorEastAsia"/>
          <w:b/>
          <w:bCs/>
          <w:color w:val="000000"/>
          <w:sz w:val="24"/>
          <w:szCs w:val="24"/>
          <w:shd w:val="clear" w:color="auto" w:fill="FFFFFF"/>
        </w:rPr>
      </w:pPr>
    </w:p>
    <w:p w14:paraId="75DE18B6">
      <w:pPr>
        <w:pStyle w:val="15"/>
        <w:ind w:firstLine="482"/>
        <w:rPr>
          <w:rFonts w:asciiTheme="minorEastAsia" w:hAnsiTheme="minorEastAsia" w:eastAsiaTheme="minorEastAsia" w:cstheme="minorEastAsia"/>
          <w:b/>
          <w:bCs/>
          <w:color w:val="000000"/>
          <w:sz w:val="24"/>
          <w:szCs w:val="24"/>
          <w:shd w:val="clear" w:color="auto" w:fill="FFFFFF"/>
        </w:rPr>
      </w:pPr>
    </w:p>
    <w:p w14:paraId="32568284">
      <w:pPr>
        <w:pStyle w:val="15"/>
        <w:ind w:firstLine="482"/>
        <w:rPr>
          <w:rFonts w:asciiTheme="minorEastAsia" w:hAnsiTheme="minorEastAsia" w:eastAsiaTheme="minorEastAsia" w:cstheme="minorEastAsia"/>
          <w:b/>
          <w:bCs/>
          <w:color w:val="000000"/>
          <w:sz w:val="24"/>
          <w:szCs w:val="24"/>
          <w:shd w:val="clear" w:color="auto" w:fill="FFFFFF"/>
        </w:rPr>
      </w:pPr>
    </w:p>
    <w:p w14:paraId="52C85769">
      <w:pPr>
        <w:spacing w:line="520" w:lineRule="exact"/>
        <w:rPr>
          <w:rFonts w:asciiTheme="minorEastAsia" w:hAnsiTheme="minorEastAsia" w:cstheme="minorEastAsia"/>
          <w:b/>
          <w:bCs/>
          <w:sz w:val="24"/>
        </w:rPr>
      </w:pPr>
    </w:p>
    <w:p w14:paraId="598C2033">
      <w:pPr>
        <w:spacing w:line="520" w:lineRule="exact"/>
        <w:jc w:val="center"/>
        <w:rPr>
          <w:rFonts w:asciiTheme="minorEastAsia" w:hAnsiTheme="minorEastAsia" w:cstheme="minorEastAsia"/>
          <w:b/>
          <w:bCs/>
          <w:sz w:val="24"/>
        </w:rPr>
      </w:pPr>
    </w:p>
    <w:p w14:paraId="73754556">
      <w:pPr>
        <w:spacing w:line="520" w:lineRule="exact"/>
        <w:jc w:val="center"/>
        <w:rPr>
          <w:rFonts w:asciiTheme="minorEastAsia" w:hAnsiTheme="minorEastAsia" w:cstheme="minorEastAsia"/>
          <w:b/>
          <w:bCs/>
          <w:sz w:val="24"/>
        </w:rPr>
      </w:pPr>
    </w:p>
    <w:p w14:paraId="4BAC9C65">
      <w:pPr>
        <w:spacing w:line="520" w:lineRule="exact"/>
        <w:jc w:val="center"/>
        <w:rPr>
          <w:rFonts w:hint="eastAsia" w:asciiTheme="minorEastAsia" w:hAnsiTheme="minorEastAsia" w:cstheme="minorEastAsia"/>
          <w:b/>
          <w:bCs/>
          <w:sz w:val="24"/>
        </w:rPr>
      </w:pPr>
    </w:p>
    <w:p w14:paraId="2CDD0F62">
      <w:pPr>
        <w:spacing w:line="520" w:lineRule="exact"/>
        <w:jc w:val="center"/>
        <w:rPr>
          <w:rFonts w:asciiTheme="minorEastAsia" w:hAnsiTheme="minorEastAsia" w:cstheme="minorEastAsia"/>
          <w:b/>
          <w:bCs/>
          <w:sz w:val="24"/>
        </w:rPr>
      </w:pPr>
      <w:r>
        <w:rPr>
          <w:rFonts w:hint="eastAsia" w:asciiTheme="minorEastAsia" w:hAnsiTheme="minorEastAsia" w:cstheme="minorEastAsia"/>
          <w:b/>
          <w:bCs/>
          <w:sz w:val="24"/>
        </w:rPr>
        <w:t>授权委托书</w:t>
      </w:r>
    </w:p>
    <w:p w14:paraId="15E2DEEE">
      <w:pPr>
        <w:spacing w:line="520" w:lineRule="exact"/>
        <w:rPr>
          <w:rFonts w:asciiTheme="minorEastAsia" w:hAnsiTheme="minorEastAsia" w:cstheme="minorEastAsia"/>
          <w:bCs/>
          <w:sz w:val="24"/>
        </w:rPr>
      </w:pPr>
      <w:r>
        <w:rPr>
          <w:rFonts w:hint="eastAsia" w:asciiTheme="minorEastAsia" w:hAnsiTheme="minorEastAsia" w:cstheme="minorEastAsia"/>
          <w:bCs/>
          <w:sz w:val="24"/>
        </w:rPr>
        <w:t>致</w:t>
      </w:r>
      <w:r>
        <w:rPr>
          <w:rFonts w:hint="eastAsia" w:asciiTheme="minorEastAsia" w:hAnsiTheme="minorEastAsia" w:cstheme="minorEastAsia"/>
          <w:b/>
          <w:bCs w:val="0"/>
          <w:sz w:val="24"/>
          <w:lang w:eastAsia="zh-CN"/>
        </w:rPr>
        <w:t>采购人</w:t>
      </w:r>
      <w:r>
        <w:rPr>
          <w:rFonts w:hint="eastAsia" w:asciiTheme="minorEastAsia" w:hAnsiTheme="minorEastAsia" w:cstheme="minorEastAsia"/>
          <w:bCs/>
          <w:sz w:val="24"/>
        </w:rPr>
        <w:t>：</w:t>
      </w:r>
    </w:p>
    <w:p w14:paraId="4192CD1F">
      <w:pPr>
        <w:spacing w:line="520" w:lineRule="exact"/>
        <w:rPr>
          <w:rFonts w:asciiTheme="minorEastAsia" w:hAnsiTheme="minorEastAsia" w:cstheme="minorEastAsia"/>
          <w:sz w:val="24"/>
        </w:rPr>
      </w:pPr>
      <w:r>
        <w:rPr>
          <w:rFonts w:hint="eastAsia" w:asciiTheme="minorEastAsia" w:hAnsiTheme="minorEastAsia" w:cstheme="minorEastAsia"/>
          <w:sz w:val="24"/>
        </w:rPr>
        <w:t>本授权书宣告：</w:t>
      </w:r>
    </w:p>
    <w:p w14:paraId="38BBCA09">
      <w:pPr>
        <w:snapToGrid w:val="0"/>
        <w:spacing w:line="520" w:lineRule="exact"/>
        <w:rPr>
          <w:rFonts w:asciiTheme="minorEastAsia" w:hAnsiTheme="minorEastAsia" w:cstheme="minorEastAsia"/>
          <w:sz w:val="24"/>
        </w:rPr>
      </w:pPr>
      <w:r>
        <w:rPr>
          <w:rFonts w:hint="eastAsia" w:asciiTheme="minorEastAsia" w:hAnsiTheme="minorEastAsia" w:cstheme="minorEastAsia"/>
          <w:sz w:val="24"/>
        </w:rPr>
        <w:t>委托方：</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地址：</w:t>
      </w:r>
      <w:r>
        <w:rPr>
          <w:rFonts w:hint="eastAsia" w:asciiTheme="minorEastAsia" w:hAnsiTheme="minorEastAsia" w:cstheme="minorEastAsia"/>
          <w:sz w:val="24"/>
          <w:u w:val="single"/>
        </w:rPr>
        <w:t xml:space="preserve">            </w:t>
      </w:r>
    </w:p>
    <w:p w14:paraId="5C9353FB">
      <w:pPr>
        <w:snapToGrid w:val="0"/>
        <w:spacing w:line="520" w:lineRule="exact"/>
        <w:rPr>
          <w:rFonts w:asciiTheme="minorEastAsia" w:hAnsiTheme="minorEastAsia" w:cstheme="minorEastAsia"/>
          <w:sz w:val="24"/>
          <w:u w:val="single"/>
        </w:rPr>
      </w:pPr>
      <w:r>
        <w:rPr>
          <w:rFonts w:hint="eastAsia" w:asciiTheme="minorEastAsia" w:hAnsiTheme="minorEastAsia" w:cstheme="minorEastAsia"/>
          <w:sz w:val="24"/>
        </w:rPr>
        <w:t>法定代表人：</w:t>
      </w:r>
      <w:r>
        <w:rPr>
          <w:rFonts w:hint="eastAsia" w:asciiTheme="minorEastAsia" w:hAnsiTheme="minorEastAsia" w:cstheme="minorEastAsia"/>
          <w:sz w:val="24"/>
          <w:u w:val="single"/>
        </w:rPr>
        <w:t xml:space="preserve">          </w:t>
      </w:r>
    </w:p>
    <w:p w14:paraId="3A3599C3">
      <w:pPr>
        <w:snapToGrid w:val="0"/>
        <w:spacing w:line="520" w:lineRule="exact"/>
        <w:rPr>
          <w:rFonts w:asciiTheme="minorEastAsia" w:hAnsiTheme="minorEastAsia" w:cstheme="minorEastAsia"/>
          <w:sz w:val="24"/>
        </w:rPr>
      </w:pPr>
      <w:r>
        <w:rPr>
          <w:rFonts w:hint="eastAsia" w:asciiTheme="minorEastAsia" w:hAnsiTheme="minorEastAsia" w:cstheme="minorEastAsia"/>
          <w:sz w:val="24"/>
        </w:rPr>
        <w:t>受托人：姓名</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性别：</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p>
    <w:p w14:paraId="45143186">
      <w:pPr>
        <w:snapToGrid w:val="0"/>
        <w:spacing w:line="520" w:lineRule="exact"/>
        <w:rPr>
          <w:rFonts w:asciiTheme="minorEastAsia" w:hAnsiTheme="minorEastAsia" w:cstheme="minorEastAsia"/>
          <w:sz w:val="24"/>
        </w:rPr>
      </w:pPr>
      <w:r>
        <w:rPr>
          <w:rFonts w:hint="eastAsia" w:asciiTheme="minorEastAsia" w:hAnsiTheme="minorEastAsia" w:cstheme="minorEastAsia"/>
          <w:sz w:val="24"/>
        </w:rPr>
        <w:t>所在单位：</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职务：</w:t>
      </w:r>
      <w:r>
        <w:rPr>
          <w:rFonts w:hint="eastAsia" w:asciiTheme="minorEastAsia" w:hAnsiTheme="minorEastAsia" w:cstheme="minorEastAsia"/>
          <w:sz w:val="24"/>
          <w:u w:val="single"/>
        </w:rPr>
        <w:t xml:space="preserve">           </w:t>
      </w:r>
    </w:p>
    <w:p w14:paraId="11A358BE">
      <w:pPr>
        <w:snapToGrid w:val="0"/>
        <w:spacing w:line="520" w:lineRule="exact"/>
        <w:rPr>
          <w:rFonts w:asciiTheme="minorEastAsia" w:hAnsiTheme="minorEastAsia" w:cstheme="minorEastAsia"/>
          <w:sz w:val="24"/>
        </w:rPr>
      </w:pPr>
      <w:r>
        <w:rPr>
          <w:rFonts w:hint="eastAsia" w:asciiTheme="minorEastAsia" w:hAnsiTheme="minorEastAsia" w:cstheme="minorEastAsia"/>
          <w:sz w:val="24"/>
        </w:rPr>
        <w:t>身 份 证：</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联系方式：</w:t>
      </w:r>
      <w:r>
        <w:rPr>
          <w:rFonts w:hint="eastAsia" w:asciiTheme="minorEastAsia" w:hAnsiTheme="minorEastAsia" w:cstheme="minorEastAsia"/>
          <w:sz w:val="24"/>
          <w:u w:val="single"/>
        </w:rPr>
        <w:t xml:space="preserve">       </w:t>
      </w:r>
    </w:p>
    <w:p w14:paraId="05AFE585">
      <w:pPr>
        <w:snapToGrid w:val="0"/>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兹委托受托人</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代表我公司参加</w:t>
      </w:r>
      <w:r>
        <w:rPr>
          <w:rFonts w:hint="eastAsia" w:asciiTheme="minorEastAsia" w:hAnsiTheme="minorEastAsia" w:cstheme="minorEastAsia"/>
          <w:kern w:val="0"/>
          <w:sz w:val="24"/>
          <w:u w:val="single"/>
          <w:shd w:val="clear" w:color="auto" w:fill="FFFFFF"/>
          <w:lang w:eastAsia="zh-CN" w:bidi="ar"/>
        </w:rPr>
        <w:t>白马湖保护区长期执勤点建设采购安装项目（2期）</w:t>
      </w:r>
      <w:r>
        <w:rPr>
          <w:rFonts w:hint="eastAsia" w:asciiTheme="minorEastAsia" w:hAnsiTheme="minorEastAsia" w:cstheme="minorEastAsia"/>
          <w:sz w:val="24"/>
          <w:lang w:eastAsia="zh-CN"/>
        </w:rPr>
        <w:t>比价</w:t>
      </w:r>
      <w:r>
        <w:rPr>
          <w:rFonts w:hint="eastAsia" w:asciiTheme="minorEastAsia" w:hAnsiTheme="minorEastAsia" w:cstheme="minorEastAsia"/>
          <w:sz w:val="24"/>
        </w:rPr>
        <w:t>的报价活动，受托人有权在该报价活动中，以我单位的名义签署报价函和报价文件，与</w:t>
      </w:r>
      <w:r>
        <w:rPr>
          <w:rFonts w:hint="eastAsia" w:asciiTheme="minorEastAsia" w:hAnsiTheme="minorEastAsia" w:cstheme="minorEastAsia"/>
          <w:sz w:val="24"/>
          <w:lang w:eastAsia="zh-CN"/>
        </w:rPr>
        <w:t>招标人</w:t>
      </w:r>
      <w:r>
        <w:rPr>
          <w:rFonts w:hint="eastAsia" w:asciiTheme="minorEastAsia" w:hAnsiTheme="minorEastAsia" w:cstheme="minorEastAsia"/>
          <w:sz w:val="24"/>
        </w:rPr>
        <w:t>协商、澄清、解释，签订合同书并执行一切与此有关的事项。</w:t>
      </w:r>
    </w:p>
    <w:p w14:paraId="6CEA0179">
      <w:pPr>
        <w:snapToGrid w:val="0"/>
        <w:spacing w:line="520" w:lineRule="exact"/>
        <w:rPr>
          <w:rFonts w:asciiTheme="minorEastAsia" w:hAnsiTheme="minorEastAsia" w:cstheme="minorEastAsia"/>
          <w:sz w:val="24"/>
        </w:rPr>
      </w:pPr>
      <w:r>
        <w:rPr>
          <w:rFonts w:hint="eastAsia" w:asciiTheme="minorEastAsia" w:hAnsiTheme="minorEastAsia" w:cstheme="minorEastAsia"/>
          <w:sz w:val="24"/>
        </w:rPr>
        <w:t xml:space="preserve">    受托人在办理上述事宜过程中以其自己的名义所签署的所有文件我公司均予以承认。受托人无转委托权。</w:t>
      </w:r>
    </w:p>
    <w:p w14:paraId="196F2A54">
      <w:pPr>
        <w:snapToGrid w:val="0"/>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委托期限：至上述事宜处理完毕止。</w:t>
      </w:r>
    </w:p>
    <w:p w14:paraId="7BB2010A">
      <w:pPr>
        <w:snapToGrid w:val="0"/>
        <w:spacing w:line="520" w:lineRule="exact"/>
        <w:ind w:firstLine="600"/>
        <w:rPr>
          <w:rFonts w:asciiTheme="minorEastAsia" w:hAnsiTheme="minorEastAsia" w:cstheme="minorEastAsia"/>
          <w:b/>
          <w:sz w:val="24"/>
        </w:rPr>
      </w:pPr>
    </w:p>
    <w:p w14:paraId="2137855F">
      <w:pPr>
        <w:snapToGrid w:val="0"/>
        <w:spacing w:line="520" w:lineRule="exact"/>
        <w:rPr>
          <w:rFonts w:asciiTheme="minorEastAsia" w:hAnsiTheme="minorEastAsia" w:cstheme="minorEastAsia"/>
          <w:sz w:val="24"/>
        </w:rPr>
      </w:pPr>
    </w:p>
    <w:p w14:paraId="38CE62CC">
      <w:pPr>
        <w:snapToGrid w:val="0"/>
        <w:spacing w:line="520" w:lineRule="exact"/>
        <w:ind w:firstLine="3856" w:firstLineChars="1607"/>
        <w:rPr>
          <w:rFonts w:asciiTheme="minorEastAsia" w:hAnsiTheme="minorEastAsia" w:cstheme="minorEastAsia"/>
          <w:sz w:val="24"/>
          <w:u w:val="single"/>
        </w:rPr>
      </w:pPr>
      <w:r>
        <w:rPr>
          <w:rFonts w:hint="eastAsia" w:asciiTheme="minorEastAsia" w:hAnsiTheme="minorEastAsia" w:cstheme="minorEastAsia"/>
          <w:sz w:val="24"/>
        </w:rPr>
        <w:t>委托单位</w:t>
      </w:r>
      <w:r>
        <w:rPr>
          <w:rFonts w:hint="eastAsia" w:asciiTheme="minorEastAsia" w:hAnsiTheme="minorEastAsia" w:cstheme="minorEastAsia"/>
          <w:sz w:val="24"/>
          <w:u w:val="single"/>
        </w:rPr>
        <w:t xml:space="preserve">       （公章）    </w:t>
      </w:r>
    </w:p>
    <w:p w14:paraId="7AA082A0">
      <w:pPr>
        <w:snapToGrid w:val="0"/>
        <w:spacing w:line="520" w:lineRule="exact"/>
        <w:rPr>
          <w:rFonts w:asciiTheme="minorEastAsia" w:hAnsiTheme="minorEastAsia" w:cstheme="minorEastAsia"/>
          <w:sz w:val="24"/>
          <w:lang w:val="zh-CN"/>
        </w:rPr>
      </w:pPr>
      <w:r>
        <w:rPr>
          <w:rFonts w:hint="eastAsia" w:asciiTheme="minorEastAsia" w:hAnsiTheme="minorEastAsia" w:cstheme="minorEastAsia"/>
          <w:sz w:val="24"/>
        </w:rPr>
        <w:t xml:space="preserve">                                </w:t>
      </w:r>
      <w:r>
        <w:rPr>
          <w:rFonts w:hint="eastAsia" w:asciiTheme="minorEastAsia" w:hAnsiTheme="minorEastAsia" w:cstheme="minorEastAsia"/>
          <w:sz w:val="24"/>
          <w:lang w:val="zh-CN"/>
        </w:rPr>
        <w:t>日期：</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 xml:space="preserve">年 </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月</w:t>
      </w:r>
      <w:r>
        <w:rPr>
          <w:rFonts w:hint="eastAsia" w:asciiTheme="minorEastAsia" w:hAnsiTheme="minorEastAsia" w:cstheme="minorEastAsia"/>
          <w:sz w:val="24"/>
          <w:u w:val="single"/>
          <w:lang w:val="zh-CN"/>
        </w:rPr>
        <w:t xml:space="preserve">    </w:t>
      </w:r>
      <w:r>
        <w:rPr>
          <w:rFonts w:hint="eastAsia" w:asciiTheme="minorEastAsia" w:hAnsiTheme="minorEastAsia" w:cstheme="minorEastAsia"/>
          <w:sz w:val="24"/>
          <w:lang w:val="zh-CN"/>
        </w:rPr>
        <w:t>日</w:t>
      </w:r>
    </w:p>
    <w:p w14:paraId="61858B55">
      <w:pPr>
        <w:pStyle w:val="15"/>
        <w:ind w:firstLine="480"/>
        <w:rPr>
          <w:rFonts w:asciiTheme="minorEastAsia" w:hAnsiTheme="minorEastAsia" w:cstheme="minorEastAsia"/>
          <w:b/>
          <w:bCs/>
          <w:color w:val="000000"/>
          <w:sz w:val="24"/>
          <w:szCs w:val="24"/>
          <w:shd w:val="clear" w:color="auto" w:fill="FFFFFF"/>
        </w:rPr>
      </w:pPr>
    </w:p>
    <w:p w14:paraId="64722194">
      <w:pPr>
        <w:pStyle w:val="15"/>
        <w:ind w:firstLine="480"/>
        <w:rPr>
          <w:rFonts w:asciiTheme="minorEastAsia" w:hAnsiTheme="minorEastAsia" w:cstheme="minorEastAsia"/>
          <w:b/>
          <w:bCs/>
          <w:color w:val="000000"/>
          <w:sz w:val="24"/>
          <w:szCs w:val="24"/>
          <w:shd w:val="clear" w:color="auto" w:fill="FFFFFF"/>
        </w:rPr>
      </w:pPr>
    </w:p>
    <w:p w14:paraId="7DE0FFD4">
      <w:pPr>
        <w:pStyle w:val="15"/>
        <w:ind w:firstLine="480"/>
        <w:rPr>
          <w:rFonts w:asciiTheme="minorEastAsia" w:hAnsiTheme="minorEastAsia" w:cstheme="minorEastAsia"/>
          <w:b/>
          <w:bCs/>
          <w:color w:val="000000"/>
          <w:sz w:val="24"/>
          <w:szCs w:val="24"/>
          <w:shd w:val="clear" w:color="auto" w:fill="FFFFFF"/>
        </w:rPr>
      </w:pPr>
    </w:p>
    <w:p w14:paraId="692F994C">
      <w:pPr>
        <w:pStyle w:val="15"/>
        <w:ind w:firstLine="480"/>
        <w:rPr>
          <w:rFonts w:asciiTheme="minorEastAsia" w:hAnsiTheme="minorEastAsia" w:cstheme="minorEastAsia"/>
          <w:b/>
          <w:bCs/>
          <w:color w:val="000000"/>
          <w:sz w:val="24"/>
          <w:szCs w:val="24"/>
          <w:shd w:val="clear" w:color="auto" w:fill="FFFFFF"/>
        </w:rPr>
      </w:pPr>
    </w:p>
    <w:p w14:paraId="6A33FC43">
      <w:pPr>
        <w:pStyle w:val="15"/>
        <w:ind w:firstLine="480"/>
        <w:rPr>
          <w:rFonts w:asciiTheme="minorEastAsia" w:hAnsiTheme="minorEastAsia" w:cstheme="minorEastAsia"/>
          <w:b/>
          <w:bCs/>
          <w:color w:val="000000"/>
          <w:sz w:val="24"/>
          <w:szCs w:val="24"/>
          <w:shd w:val="clear" w:color="auto" w:fill="FFFFFF"/>
        </w:rPr>
      </w:pPr>
    </w:p>
    <w:p w14:paraId="2498A6D7">
      <w:pPr>
        <w:pStyle w:val="16"/>
        <w:widowControl/>
        <w:spacing w:line="600" w:lineRule="auto"/>
        <w:ind w:firstLine="3373" w:firstLineChars="1400"/>
        <w:rPr>
          <w:rFonts w:hint="default"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t>（附被委托人身份证复印件）</w:t>
      </w:r>
    </w:p>
    <w:p w14:paraId="05DC188B">
      <w:pPr>
        <w:spacing w:line="480" w:lineRule="auto"/>
        <w:jc w:val="center"/>
        <w:rPr>
          <w:rFonts w:ascii="宋体" w:hAnsi="宋体" w:cs="宋体"/>
          <w:b/>
          <w:bCs/>
          <w:sz w:val="30"/>
          <w:szCs w:val="30"/>
        </w:rPr>
      </w:pPr>
    </w:p>
    <w:p w14:paraId="4316D0A8">
      <w:pPr>
        <w:spacing w:line="480" w:lineRule="auto"/>
        <w:jc w:val="center"/>
        <w:rPr>
          <w:rFonts w:ascii="宋体" w:hAnsi="宋体" w:cs="宋体"/>
          <w:b/>
          <w:bCs/>
          <w:sz w:val="30"/>
          <w:szCs w:val="30"/>
        </w:rPr>
      </w:pPr>
    </w:p>
    <w:p w14:paraId="75EECAAC">
      <w:pPr>
        <w:spacing w:line="480" w:lineRule="auto"/>
        <w:rPr>
          <w:rFonts w:hint="eastAsia" w:ascii="宋体" w:hAnsi="宋体" w:cs="宋体"/>
          <w:b/>
          <w:bCs/>
          <w:sz w:val="30"/>
          <w:szCs w:val="30"/>
        </w:rPr>
      </w:pPr>
      <w:r>
        <w:rPr>
          <w:rFonts w:hint="eastAsia" w:asciiTheme="minorEastAsia" w:hAnsiTheme="minorEastAsia" w:cstheme="minorEastAsia"/>
          <w:color w:val="000000"/>
          <w:sz w:val="24"/>
          <w:shd w:val="clear" w:color="auto" w:fill="FFFFFF"/>
        </w:rPr>
        <w:t>附件</w:t>
      </w:r>
      <w:r>
        <w:rPr>
          <w:rFonts w:hint="eastAsia" w:asciiTheme="minorEastAsia" w:hAnsiTheme="minorEastAsia" w:cstheme="minorEastAsia"/>
          <w:color w:val="000000"/>
          <w:sz w:val="24"/>
          <w:shd w:val="clear" w:color="auto" w:fill="FFFFFF"/>
          <w:lang w:val="en-US" w:eastAsia="zh-CN"/>
        </w:rPr>
        <w:t>3</w:t>
      </w:r>
      <w:r>
        <w:rPr>
          <w:rFonts w:hint="eastAsia" w:asciiTheme="minorEastAsia" w:hAnsiTheme="minorEastAsia" w:cstheme="minorEastAsia"/>
          <w:color w:val="000000"/>
          <w:sz w:val="24"/>
          <w:shd w:val="clear" w:color="auto" w:fill="FFFFFF"/>
        </w:rPr>
        <w:t>：</w:t>
      </w:r>
    </w:p>
    <w:p w14:paraId="409F3C43">
      <w:pPr>
        <w:spacing w:line="480" w:lineRule="auto"/>
        <w:ind w:firstLine="3915" w:firstLineChars="1300"/>
        <w:rPr>
          <w:rFonts w:ascii="宋体" w:hAnsi="宋体" w:cs="宋体"/>
          <w:b/>
          <w:bCs/>
          <w:sz w:val="44"/>
          <w:szCs w:val="44"/>
        </w:rPr>
      </w:pPr>
      <w:r>
        <w:rPr>
          <w:rFonts w:hint="eastAsia" w:ascii="宋体" w:hAnsi="宋体" w:cs="宋体"/>
          <w:b/>
          <w:bCs/>
          <w:sz w:val="30"/>
          <w:szCs w:val="30"/>
        </w:rPr>
        <w:t>承   诺  书</w:t>
      </w:r>
    </w:p>
    <w:p w14:paraId="22D5A682">
      <w:pPr>
        <w:spacing w:line="480" w:lineRule="auto"/>
        <w:jc w:val="left"/>
        <w:rPr>
          <w:rFonts w:ascii="宋体" w:hAnsi="宋体" w:cs="宋体"/>
          <w:b/>
          <w:bCs/>
          <w:sz w:val="30"/>
          <w:szCs w:val="28"/>
        </w:rPr>
      </w:pPr>
    </w:p>
    <w:p w14:paraId="1AA00FE9">
      <w:pPr>
        <w:spacing w:line="480" w:lineRule="auto"/>
        <w:jc w:val="left"/>
        <w:rPr>
          <w:rFonts w:hint="eastAsia" w:ascii="宋体" w:hAnsi="宋体" w:cs="宋体" w:eastAsiaTheme="minorEastAsia"/>
          <w:sz w:val="24"/>
          <w:lang w:eastAsia="zh-CN"/>
        </w:rPr>
      </w:pPr>
      <w:r>
        <w:rPr>
          <w:rFonts w:hint="eastAsia" w:ascii="宋体" w:hAnsi="宋体" w:cs="宋体"/>
          <w:b/>
          <w:bCs/>
          <w:sz w:val="24"/>
        </w:rPr>
        <w:t>致：</w:t>
      </w:r>
      <w:r>
        <w:rPr>
          <w:rFonts w:hint="eastAsia" w:ascii="宋体" w:hAnsi="宋体" w:cs="宋体"/>
          <w:b/>
          <w:bCs/>
          <w:sz w:val="24"/>
          <w:lang w:eastAsia="zh-CN"/>
        </w:rPr>
        <w:t>采购人</w:t>
      </w:r>
    </w:p>
    <w:p w14:paraId="72ED3253">
      <w:pPr>
        <w:spacing w:after="312" w:afterLines="100" w:line="480" w:lineRule="auto"/>
        <w:rPr>
          <w:rFonts w:ascii="宋体" w:hAnsi="宋体" w:cs="宋体"/>
          <w:sz w:val="24"/>
        </w:rPr>
      </w:pPr>
      <w:r>
        <w:rPr>
          <w:rFonts w:hint="eastAsia" w:ascii="宋体" w:hAnsi="宋体" w:cs="宋体"/>
          <w:sz w:val="24"/>
        </w:rPr>
        <w:t xml:space="preserve">    我方在</w:t>
      </w:r>
      <w:r>
        <w:rPr>
          <w:rFonts w:hint="eastAsia" w:ascii="宋体" w:hAnsi="宋体" w:cs="宋体"/>
          <w:sz w:val="24"/>
          <w:u w:val="single"/>
        </w:rPr>
        <w:t xml:space="preserve"> </w:t>
      </w:r>
      <w:r>
        <w:rPr>
          <w:rFonts w:hint="eastAsia" w:ascii="宋体" w:hAnsi="宋体" w:cs="宋体"/>
          <w:sz w:val="24"/>
          <w:u w:val="single"/>
          <w:lang w:eastAsia="zh-CN"/>
        </w:rPr>
        <w:t>白马湖保护区长期执勤点建设采购安装项目（2期）</w:t>
      </w:r>
      <w:r>
        <w:rPr>
          <w:rFonts w:hint="eastAsia" w:ascii="宋体" w:hAnsi="宋体" w:cs="宋体"/>
          <w:sz w:val="24"/>
        </w:rPr>
        <w:t>的</w:t>
      </w:r>
      <w:r>
        <w:rPr>
          <w:rFonts w:hint="eastAsia" w:ascii="宋体" w:hAnsi="宋体" w:cs="宋体"/>
          <w:sz w:val="24"/>
          <w:lang w:eastAsia="zh-CN"/>
        </w:rPr>
        <w:t>比</w:t>
      </w:r>
      <w:r>
        <w:rPr>
          <w:rFonts w:hint="eastAsia" w:ascii="宋体" w:hAnsi="宋体" w:cs="宋体"/>
          <w:sz w:val="24"/>
        </w:rPr>
        <w:t>价过程中，做如下承诺：</w:t>
      </w:r>
    </w:p>
    <w:p w14:paraId="4B1A4863">
      <w:pPr>
        <w:spacing w:line="360" w:lineRule="auto"/>
        <w:ind w:firstLine="480" w:firstLineChars="200"/>
        <w:rPr>
          <w:rFonts w:hint="eastAsia" w:ascii="宋体" w:hAnsi="宋体" w:cs="宋体"/>
          <w:sz w:val="24"/>
        </w:rPr>
      </w:pPr>
      <w:r>
        <w:rPr>
          <w:rFonts w:hint="eastAsia" w:ascii="宋体" w:hAnsi="宋体" w:cs="宋体"/>
          <w:sz w:val="24"/>
        </w:rPr>
        <w:t>1、我单位具有独立承担民事责任的能力；</w:t>
      </w:r>
    </w:p>
    <w:p w14:paraId="72BAAF71">
      <w:pPr>
        <w:spacing w:line="360" w:lineRule="auto"/>
        <w:ind w:firstLine="480" w:firstLineChars="200"/>
        <w:rPr>
          <w:rFonts w:hint="eastAsia" w:ascii="宋体" w:hAnsi="宋体" w:cs="宋体"/>
          <w:sz w:val="24"/>
        </w:rPr>
      </w:pPr>
      <w:r>
        <w:rPr>
          <w:rFonts w:hint="eastAsia" w:ascii="宋体" w:hAnsi="宋体" w:cs="宋体"/>
          <w:sz w:val="24"/>
        </w:rPr>
        <w:t>2、我单位具有良好的商业信誉和健全的财务会计制度；</w:t>
      </w:r>
    </w:p>
    <w:p w14:paraId="64C92BB1">
      <w:pPr>
        <w:spacing w:line="360" w:lineRule="auto"/>
        <w:ind w:firstLine="480" w:firstLineChars="200"/>
        <w:rPr>
          <w:rFonts w:hint="eastAsia" w:ascii="宋体" w:hAnsi="宋体" w:cs="宋体"/>
          <w:sz w:val="24"/>
        </w:rPr>
      </w:pPr>
      <w:r>
        <w:rPr>
          <w:rFonts w:hint="eastAsia" w:ascii="宋体" w:hAnsi="宋体" w:cs="宋体"/>
          <w:sz w:val="24"/>
        </w:rPr>
        <w:t>3、我单位具有履行合同所必需的设备和专业技术能力；</w:t>
      </w:r>
    </w:p>
    <w:p w14:paraId="044684E0">
      <w:pPr>
        <w:spacing w:line="360" w:lineRule="auto"/>
        <w:ind w:firstLine="480" w:firstLineChars="200"/>
        <w:rPr>
          <w:rFonts w:hint="eastAsia" w:ascii="宋体" w:hAnsi="宋体" w:cs="宋体"/>
          <w:sz w:val="24"/>
        </w:rPr>
      </w:pPr>
      <w:r>
        <w:rPr>
          <w:rFonts w:hint="eastAsia" w:ascii="宋体" w:hAnsi="宋体" w:cs="宋体"/>
          <w:sz w:val="24"/>
        </w:rPr>
        <w:t>4、我单位有依法缴纳税收和社会保障资金的良好记录；</w:t>
      </w:r>
    </w:p>
    <w:p w14:paraId="6B3D8DA2">
      <w:pPr>
        <w:spacing w:line="360" w:lineRule="auto"/>
        <w:ind w:firstLine="480" w:firstLineChars="200"/>
        <w:rPr>
          <w:rFonts w:hint="eastAsia" w:ascii="宋体" w:hAnsi="宋体" w:cs="宋体"/>
          <w:sz w:val="24"/>
        </w:rPr>
      </w:pPr>
      <w:r>
        <w:rPr>
          <w:rFonts w:hint="eastAsia" w:ascii="宋体" w:hAnsi="宋体" w:cs="宋体"/>
          <w:sz w:val="24"/>
        </w:rPr>
        <w:t>5、参加本次政府采购活动前三年内，我公司在经营活动中没有因违法经营受到刑事处罚或者责令停产停业、吊销许可证或者执照、较大数额罚款等行政处罚。</w:t>
      </w:r>
    </w:p>
    <w:p w14:paraId="54F3F363">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、我单位满足法律、行政法规规定的其他条件。</w:t>
      </w:r>
    </w:p>
    <w:p w14:paraId="03716ADF">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sz w:val="24"/>
          <w:lang w:val="en-US" w:eastAsia="zh-CN"/>
        </w:rPr>
        <w:t>7、</w:t>
      </w:r>
      <w:r>
        <w:rPr>
          <w:rFonts w:hint="eastAsia" w:ascii="宋体" w:hAnsi="宋体" w:eastAsia="宋体" w:cs="宋体"/>
          <w:color w:val="auto"/>
          <w:sz w:val="24"/>
          <w:lang w:val="en-US" w:eastAsia="zh-CN"/>
        </w:rPr>
        <w:t>我单位未处于被责令停业、投标资格被取消或者财产被接管、冻结和破产状态。</w:t>
      </w:r>
    </w:p>
    <w:p w14:paraId="0693EDA2">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eastAsia="宋体" w:cs="宋体"/>
          <w:color w:val="auto"/>
          <w:sz w:val="24"/>
          <w:lang w:val="en-US" w:eastAsia="zh-CN"/>
        </w:rPr>
        <w:t>我单位没有因骗取中标或者严重违约以及发生重大工程质量、安全生产事故等问题，被有关部门暂停投标资格并在暂停期内。</w:t>
      </w:r>
    </w:p>
    <w:p w14:paraId="50E1FCE8">
      <w:pPr>
        <w:spacing w:line="42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zh-CN"/>
        </w:rPr>
        <w:t>我单位负责人与其他供应商不存在为同一人或者存在直接控股、管理关系的不同供应商，同时参加同一合同项下的招标活动；</w:t>
      </w:r>
    </w:p>
    <w:p w14:paraId="39106A8D">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、我方保证上述信息的真实和准确，并愿意承担因我方就此弄虚作假所引起的一切法律后果，并自愿接受相关监管部门作出的任何处罚。</w:t>
      </w:r>
    </w:p>
    <w:p w14:paraId="1F345D87">
      <w:pPr>
        <w:spacing w:line="480" w:lineRule="auto"/>
        <w:ind w:firstLine="480" w:firstLineChars="200"/>
        <w:rPr>
          <w:rFonts w:ascii="宋体" w:hAnsi="宋体" w:cs="宋体"/>
          <w:sz w:val="24"/>
        </w:rPr>
      </w:pPr>
    </w:p>
    <w:p w14:paraId="6CBCDDD6">
      <w:pPr>
        <w:spacing w:line="480" w:lineRule="auto"/>
        <w:ind w:firstLine="480" w:firstLineChars="200"/>
        <w:rPr>
          <w:rFonts w:ascii="宋体" w:hAnsi="宋体" w:cs="宋体"/>
          <w:sz w:val="24"/>
        </w:rPr>
      </w:pPr>
      <w:r>
        <w:rPr>
          <w:rFonts w:hint="eastAsia" w:ascii="宋体" w:hAnsi="宋体" w:cs="宋体"/>
          <w:sz w:val="24"/>
        </w:rPr>
        <w:t>特此承诺！</w:t>
      </w:r>
    </w:p>
    <w:p w14:paraId="1FE7281E">
      <w:pPr>
        <w:spacing w:line="480" w:lineRule="auto"/>
        <w:ind w:right="420"/>
        <w:rPr>
          <w:rFonts w:ascii="宋体" w:hAnsi="宋体" w:cs="宋体"/>
          <w:sz w:val="24"/>
        </w:rPr>
      </w:pPr>
      <w:r>
        <w:rPr>
          <w:rFonts w:hint="eastAsia" w:ascii="宋体" w:hAnsi="宋体" w:cs="宋体"/>
          <w:sz w:val="24"/>
        </w:rPr>
        <w:t xml:space="preserve">                             法定代表人或委托代理人（签字）：</w:t>
      </w:r>
      <w:r>
        <w:rPr>
          <w:rFonts w:hint="eastAsia" w:ascii="宋体" w:hAnsi="宋体" w:cs="宋体"/>
          <w:sz w:val="24"/>
          <w:u w:val="single"/>
        </w:rPr>
        <w:t xml:space="preserve">                   </w:t>
      </w:r>
    </w:p>
    <w:p w14:paraId="583853FB">
      <w:pPr>
        <w:spacing w:line="480" w:lineRule="auto"/>
        <w:ind w:right="420"/>
        <w:rPr>
          <w:rFonts w:ascii="宋体" w:hAnsi="宋体" w:cs="宋体"/>
          <w:sz w:val="24"/>
          <w:u w:val="single"/>
        </w:rPr>
      </w:pPr>
      <w:r>
        <w:rPr>
          <w:rFonts w:hint="eastAsia" w:ascii="宋体" w:hAnsi="宋体" w:cs="宋体"/>
          <w:sz w:val="24"/>
        </w:rPr>
        <w:t xml:space="preserve">                             供应商（盖单位公章）：</w:t>
      </w:r>
      <w:r>
        <w:rPr>
          <w:rFonts w:hint="eastAsia" w:ascii="宋体" w:hAnsi="宋体" w:cs="宋体"/>
          <w:sz w:val="24"/>
          <w:u w:val="single"/>
        </w:rPr>
        <w:t xml:space="preserve">                          </w:t>
      </w:r>
    </w:p>
    <w:p w14:paraId="1E38D9DB">
      <w:pPr>
        <w:pStyle w:val="5"/>
        <w:spacing w:line="336" w:lineRule="auto"/>
        <w:jc w:val="center"/>
        <w:rPr>
          <w:rFonts w:eastAsia="宋体"/>
          <w:b/>
          <w:sz w:val="32"/>
          <w:szCs w:val="32"/>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1C7EC914">
      <w:pPr>
        <w:pStyle w:val="16"/>
        <w:widowControl/>
        <w:spacing w:line="600" w:lineRule="auto"/>
        <w:ind w:firstLine="4176" w:firstLineChars="1300"/>
        <w:rPr>
          <w:rFonts w:eastAsia="宋体"/>
          <w:b/>
          <w:sz w:val="32"/>
          <w:szCs w:val="32"/>
        </w:rPr>
      </w:pPr>
    </w:p>
    <w:p w14:paraId="2B6F9FB0">
      <w:pPr>
        <w:pStyle w:val="16"/>
        <w:widowControl/>
        <w:spacing w:line="600" w:lineRule="auto"/>
        <w:ind w:firstLine="4176" w:firstLineChars="1300"/>
        <w:rPr>
          <w:rFonts w:hint="default" w:hAnsi="Calibri" w:eastAsia="宋体" w:cs="宋体"/>
          <w:b/>
          <w:kern w:val="0"/>
          <w:sz w:val="24"/>
          <w:szCs w:val="24"/>
          <w:lang w:bidi="ar"/>
        </w:rPr>
      </w:pPr>
      <w:r>
        <w:rPr>
          <w:rFonts w:eastAsia="宋体"/>
          <w:b/>
          <w:sz w:val="32"/>
          <w:szCs w:val="32"/>
        </w:rPr>
        <w:t>报价函</w:t>
      </w:r>
    </w:p>
    <w:p w14:paraId="43C20AB8">
      <w:pPr>
        <w:pStyle w:val="16"/>
        <w:widowControl/>
        <w:spacing w:line="480" w:lineRule="exact"/>
        <w:jc w:val="left"/>
        <w:rPr>
          <w:rFonts w:hint="default" w:hAnsi="Calibri" w:eastAsia="宋体" w:cs="宋体"/>
          <w:b/>
          <w:kern w:val="0"/>
          <w:sz w:val="24"/>
          <w:szCs w:val="24"/>
          <w:lang w:bidi="ar"/>
        </w:rPr>
      </w:pPr>
      <w:r>
        <w:rPr>
          <w:rFonts w:hAnsi="Calibri" w:eastAsia="宋体" w:cs="宋体"/>
          <w:b/>
          <w:kern w:val="0"/>
          <w:sz w:val="24"/>
          <w:szCs w:val="24"/>
          <w:lang w:bidi="ar"/>
        </w:rPr>
        <w:t>致:</w:t>
      </w:r>
      <w:r>
        <w:rPr>
          <w:rFonts w:hint="eastAsia" w:hAnsi="Calibri" w:eastAsia="宋体" w:cs="宋体"/>
          <w:b/>
          <w:kern w:val="0"/>
          <w:sz w:val="24"/>
          <w:szCs w:val="24"/>
          <w:lang w:eastAsia="zh-CN" w:bidi="ar"/>
        </w:rPr>
        <w:t>采购人</w:t>
      </w:r>
    </w:p>
    <w:p w14:paraId="06498DFC">
      <w:pPr>
        <w:widowControl/>
        <w:spacing w:line="480" w:lineRule="exact"/>
        <w:ind w:firstLine="120" w:firstLineChars="50"/>
        <w:jc w:val="left"/>
        <w:rPr>
          <w:sz w:val="24"/>
        </w:rPr>
      </w:pPr>
      <w:r>
        <w:rPr>
          <w:sz w:val="24"/>
          <w:lang w:bidi="ar"/>
        </w:rPr>
        <w:t xml:space="preserve">  </w:t>
      </w:r>
      <w:r>
        <w:rPr>
          <w:rFonts w:hint="eastAsia" w:ascii="宋体" w:cs="宋体"/>
          <w:kern w:val="0"/>
          <w:sz w:val="24"/>
          <w:lang w:bidi="ar"/>
        </w:rPr>
        <w:t xml:space="preserve">   根据贵方</w:t>
      </w:r>
      <w:r>
        <w:rPr>
          <w:rFonts w:hint="eastAsia" w:ascii="宋体" w:cs="宋体"/>
          <w:kern w:val="0"/>
          <w:sz w:val="24"/>
          <w:lang w:eastAsia="zh-CN" w:bidi="ar"/>
        </w:rPr>
        <w:t>比</w:t>
      </w:r>
      <w:r>
        <w:rPr>
          <w:rFonts w:hint="eastAsia" w:ascii="宋体" w:cs="宋体"/>
          <w:kern w:val="0"/>
          <w:sz w:val="24"/>
          <w:lang w:bidi="ar"/>
        </w:rPr>
        <w:t>价</w:t>
      </w:r>
      <w:r>
        <w:rPr>
          <w:rFonts w:hint="eastAsia" w:ascii="宋体" w:cs="宋体"/>
          <w:kern w:val="0"/>
          <w:sz w:val="24"/>
          <w:lang w:eastAsia="zh-CN" w:bidi="ar"/>
        </w:rPr>
        <w:t>招标</w:t>
      </w:r>
      <w:r>
        <w:rPr>
          <w:rFonts w:hint="eastAsia" w:ascii="宋体" w:cs="宋体"/>
          <w:kern w:val="0"/>
          <w:sz w:val="24"/>
          <w:lang w:bidi="ar"/>
        </w:rPr>
        <w:t>的</w:t>
      </w:r>
      <w:r>
        <w:rPr>
          <w:rFonts w:hint="eastAsia" w:ascii="宋体" w:cs="宋体"/>
          <w:kern w:val="0"/>
          <w:sz w:val="24"/>
          <w:u w:val="single"/>
          <w:lang w:eastAsia="zh-CN" w:bidi="ar"/>
        </w:rPr>
        <w:t>白马湖保护区长期执勤点建设采购安装项目（2期）</w:t>
      </w:r>
      <w:r>
        <w:rPr>
          <w:rFonts w:hint="eastAsia" w:ascii="宋体" w:hAnsi="宋体" w:cs="宋体"/>
          <w:bCs/>
          <w:szCs w:val="18"/>
          <w:lang w:bidi="ar"/>
        </w:rPr>
        <w:t xml:space="preserve"> </w:t>
      </w:r>
      <w:r>
        <w:rPr>
          <w:rFonts w:hint="eastAsia" w:ascii="宋体" w:cs="宋体"/>
          <w:kern w:val="0"/>
          <w:sz w:val="24"/>
          <w:lang w:bidi="ar"/>
        </w:rPr>
        <w:t>，正式授权下述签字人</w:t>
      </w:r>
      <w:r>
        <w:rPr>
          <w:rFonts w:hint="eastAsia" w:ascii="宋体" w:cs="宋体"/>
          <w:kern w:val="0"/>
          <w:sz w:val="24"/>
          <w:u w:val="single"/>
          <w:lang w:bidi="ar"/>
        </w:rPr>
        <w:t xml:space="preserve">       </w:t>
      </w:r>
      <w:r>
        <w:rPr>
          <w:rFonts w:hint="eastAsia" w:ascii="宋体" w:cs="宋体"/>
          <w:kern w:val="0"/>
          <w:sz w:val="24"/>
          <w:lang w:bidi="ar"/>
        </w:rPr>
        <w:t>（姓名和职务）代表我方</w:t>
      </w:r>
      <w:r>
        <w:rPr>
          <w:rFonts w:hint="eastAsia" w:ascii="宋体" w:cs="宋体"/>
          <w:kern w:val="0"/>
          <w:sz w:val="24"/>
          <w:u w:val="single"/>
          <w:lang w:bidi="ar"/>
        </w:rPr>
        <w:t xml:space="preserve">           </w:t>
      </w:r>
      <w:r>
        <w:rPr>
          <w:rFonts w:hint="eastAsia" w:ascii="宋体" w:cs="宋体"/>
          <w:kern w:val="0"/>
          <w:sz w:val="24"/>
          <w:lang w:bidi="ar"/>
        </w:rPr>
        <w:t>（报价供应商单位的名称），全权处理本次项目</w:t>
      </w:r>
      <w:r>
        <w:rPr>
          <w:rFonts w:hint="eastAsia" w:ascii="宋体" w:cs="宋体"/>
          <w:kern w:val="0"/>
          <w:sz w:val="24"/>
          <w:lang w:eastAsia="zh-CN" w:bidi="ar"/>
        </w:rPr>
        <w:t>比</w:t>
      </w:r>
      <w:r>
        <w:rPr>
          <w:rFonts w:hint="eastAsia" w:ascii="宋体" w:cs="宋体"/>
          <w:kern w:val="0"/>
          <w:sz w:val="24"/>
          <w:lang w:bidi="ar"/>
        </w:rPr>
        <w:t>价的有关事宜。</w:t>
      </w:r>
    </w:p>
    <w:p w14:paraId="161D16D6">
      <w:pPr>
        <w:widowControl/>
        <w:spacing w:line="480" w:lineRule="exact"/>
        <w:ind w:firstLine="480" w:firstLineChars="200"/>
        <w:jc w:val="left"/>
        <w:rPr>
          <w:rFonts w:ascii="宋体" w:cs="宋体"/>
          <w:kern w:val="0"/>
          <w:sz w:val="24"/>
        </w:rPr>
      </w:pPr>
      <w:r>
        <w:rPr>
          <w:rFonts w:hint="eastAsia" w:ascii="宋体" w:cs="宋体"/>
          <w:kern w:val="0"/>
          <w:sz w:val="24"/>
          <w:lang w:bidi="ar"/>
        </w:rPr>
        <w:t>据此函，签字人兹宣布同意如下：</w:t>
      </w:r>
    </w:p>
    <w:p w14:paraId="00776D5D">
      <w:pPr>
        <w:pStyle w:val="16"/>
        <w:widowControl/>
        <w:spacing w:line="480" w:lineRule="exact"/>
        <w:ind w:firstLine="480" w:firstLineChars="200"/>
        <w:rPr>
          <w:rFonts w:hint="default" w:eastAsia="宋体"/>
          <w:sz w:val="24"/>
          <w:szCs w:val="24"/>
        </w:rPr>
      </w:pPr>
      <w:r>
        <w:rPr>
          <w:rFonts w:eastAsia="宋体"/>
          <w:sz w:val="24"/>
          <w:szCs w:val="24"/>
        </w:rPr>
        <w:t>（1）按</w:t>
      </w:r>
      <w:r>
        <w:rPr>
          <w:rFonts w:hint="eastAsia" w:eastAsia="宋体"/>
          <w:sz w:val="24"/>
          <w:szCs w:val="24"/>
          <w:lang w:eastAsia="zh-CN"/>
        </w:rPr>
        <w:t>比价邀请函</w:t>
      </w:r>
      <w:r>
        <w:rPr>
          <w:rFonts w:eastAsia="宋体"/>
          <w:sz w:val="24"/>
          <w:szCs w:val="24"/>
        </w:rPr>
        <w:t>规定的各项要求，我方愿以投标报价(人民币大写)</w:t>
      </w:r>
      <w:r>
        <w:rPr>
          <w:rFonts w:eastAsia="宋体"/>
          <w:sz w:val="24"/>
          <w:szCs w:val="24"/>
          <w:u w:val="single"/>
        </w:rPr>
        <w:t xml:space="preserve">         元 </w:t>
      </w:r>
      <w:r>
        <w:rPr>
          <w:rFonts w:eastAsia="宋体"/>
          <w:sz w:val="24"/>
          <w:szCs w:val="24"/>
        </w:rPr>
        <w:t xml:space="preserve">   （RMB￥</w:t>
      </w:r>
      <w:r>
        <w:rPr>
          <w:rFonts w:eastAsia="宋体"/>
          <w:sz w:val="24"/>
          <w:szCs w:val="24"/>
          <w:u w:val="single"/>
        </w:rPr>
        <w:t xml:space="preserve">           元</w:t>
      </w:r>
      <w:r>
        <w:rPr>
          <w:rFonts w:eastAsia="宋体"/>
          <w:sz w:val="24"/>
          <w:szCs w:val="24"/>
        </w:rPr>
        <w:t>）的报价并按</w:t>
      </w:r>
      <w:r>
        <w:rPr>
          <w:rFonts w:hint="eastAsia" w:eastAsia="宋体"/>
          <w:sz w:val="24"/>
          <w:szCs w:val="24"/>
          <w:lang w:eastAsia="zh-CN"/>
        </w:rPr>
        <w:t>比价邀请函</w:t>
      </w:r>
      <w:r>
        <w:rPr>
          <w:rFonts w:eastAsia="宋体"/>
          <w:sz w:val="24"/>
          <w:szCs w:val="24"/>
        </w:rPr>
        <w:t>的规定要求提供所需</w:t>
      </w:r>
      <w:r>
        <w:rPr>
          <w:rFonts w:hint="eastAsia" w:eastAsia="宋体"/>
          <w:sz w:val="24"/>
          <w:szCs w:val="24"/>
          <w:lang w:eastAsia="zh-CN"/>
        </w:rPr>
        <w:t>工程、货物、</w:t>
      </w:r>
      <w:r>
        <w:rPr>
          <w:rFonts w:eastAsia="宋体"/>
          <w:sz w:val="24"/>
          <w:szCs w:val="24"/>
        </w:rPr>
        <w:t>服务。</w:t>
      </w:r>
    </w:p>
    <w:p w14:paraId="2604A637">
      <w:pPr>
        <w:pStyle w:val="16"/>
        <w:widowControl/>
        <w:spacing w:line="480" w:lineRule="exact"/>
        <w:ind w:firstLine="480" w:firstLineChars="200"/>
        <w:rPr>
          <w:rFonts w:hint="default" w:eastAsia="宋体"/>
          <w:sz w:val="24"/>
          <w:szCs w:val="24"/>
        </w:rPr>
      </w:pPr>
      <w:r>
        <w:rPr>
          <w:rFonts w:eastAsia="宋体"/>
          <w:sz w:val="24"/>
          <w:szCs w:val="24"/>
        </w:rPr>
        <w:t>（2）我们接受</w:t>
      </w:r>
      <w:r>
        <w:rPr>
          <w:rFonts w:hint="eastAsia" w:eastAsia="宋体"/>
          <w:sz w:val="24"/>
          <w:szCs w:val="24"/>
          <w:lang w:eastAsia="zh-CN"/>
        </w:rPr>
        <w:t>比价邀请函</w:t>
      </w:r>
      <w:r>
        <w:rPr>
          <w:rFonts w:eastAsia="宋体"/>
          <w:sz w:val="24"/>
          <w:szCs w:val="24"/>
        </w:rPr>
        <w:t xml:space="preserve">的所有的条款和规定。 </w:t>
      </w:r>
    </w:p>
    <w:p w14:paraId="5F2BE755">
      <w:pPr>
        <w:pStyle w:val="16"/>
        <w:widowControl/>
        <w:spacing w:line="480" w:lineRule="exact"/>
        <w:ind w:firstLine="480" w:firstLineChars="200"/>
        <w:rPr>
          <w:rFonts w:hint="default" w:eastAsia="宋体"/>
          <w:sz w:val="24"/>
          <w:szCs w:val="24"/>
        </w:rPr>
      </w:pPr>
      <w:r>
        <w:rPr>
          <w:rFonts w:eastAsia="宋体"/>
          <w:sz w:val="24"/>
          <w:szCs w:val="24"/>
        </w:rPr>
        <w:t>（3）如果我们的</w:t>
      </w:r>
      <w:r>
        <w:rPr>
          <w:rFonts w:hint="eastAsia" w:eastAsia="宋体"/>
          <w:sz w:val="24"/>
          <w:szCs w:val="24"/>
          <w:lang w:eastAsia="zh-CN"/>
        </w:rPr>
        <w:t>比价</w:t>
      </w:r>
      <w:r>
        <w:rPr>
          <w:rFonts w:eastAsia="宋体"/>
          <w:sz w:val="24"/>
          <w:szCs w:val="24"/>
        </w:rPr>
        <w:t>响应文件被接受，我们将严格履行</w:t>
      </w:r>
      <w:r>
        <w:rPr>
          <w:rFonts w:hint="eastAsia" w:eastAsia="宋体"/>
          <w:sz w:val="24"/>
          <w:szCs w:val="24"/>
          <w:lang w:eastAsia="zh-CN"/>
        </w:rPr>
        <w:t>比价邀请函</w:t>
      </w:r>
      <w:r>
        <w:rPr>
          <w:rFonts w:eastAsia="宋体"/>
          <w:sz w:val="24"/>
          <w:szCs w:val="24"/>
        </w:rPr>
        <w:t>中规定的每一项要求，按期、按质、按量履行合同的义务。</w:t>
      </w:r>
    </w:p>
    <w:p w14:paraId="399E3DC3">
      <w:pPr>
        <w:pStyle w:val="16"/>
        <w:widowControl/>
        <w:spacing w:line="480" w:lineRule="exact"/>
        <w:ind w:firstLine="480" w:firstLineChars="200"/>
        <w:rPr>
          <w:rFonts w:hint="default" w:eastAsia="宋体"/>
          <w:sz w:val="24"/>
          <w:szCs w:val="24"/>
        </w:rPr>
      </w:pPr>
      <w:r>
        <w:rPr>
          <w:rFonts w:eastAsia="宋体"/>
          <w:sz w:val="24"/>
          <w:szCs w:val="24"/>
        </w:rPr>
        <w:t>（4）如果我们成交，我们将在成交通知书约定的时间内与</w:t>
      </w:r>
      <w:r>
        <w:rPr>
          <w:rFonts w:hint="eastAsia" w:eastAsia="宋体"/>
          <w:sz w:val="24"/>
          <w:szCs w:val="24"/>
          <w:lang w:eastAsia="zh-CN"/>
        </w:rPr>
        <w:t>招标人</w:t>
      </w:r>
      <w:r>
        <w:rPr>
          <w:rFonts w:eastAsia="宋体"/>
          <w:sz w:val="24"/>
          <w:szCs w:val="24"/>
        </w:rPr>
        <w:t>签订合同，否则将视为我方自行放弃关于本次采购的成交人资格，并承担所有因此而对</w:t>
      </w:r>
      <w:r>
        <w:rPr>
          <w:rFonts w:hint="eastAsia" w:eastAsia="宋体"/>
          <w:sz w:val="24"/>
          <w:szCs w:val="24"/>
          <w:lang w:eastAsia="zh-CN"/>
        </w:rPr>
        <w:t>招标人</w:t>
      </w:r>
      <w:r>
        <w:rPr>
          <w:rFonts w:eastAsia="宋体"/>
          <w:sz w:val="24"/>
          <w:szCs w:val="24"/>
        </w:rPr>
        <w:t>造成的损失。</w:t>
      </w:r>
    </w:p>
    <w:p w14:paraId="48EDABD2">
      <w:pPr>
        <w:pStyle w:val="16"/>
        <w:widowControl/>
        <w:spacing w:line="480" w:lineRule="exact"/>
        <w:ind w:firstLine="480" w:firstLineChars="200"/>
        <w:rPr>
          <w:rFonts w:hint="default" w:eastAsia="宋体"/>
          <w:sz w:val="24"/>
          <w:szCs w:val="24"/>
        </w:rPr>
      </w:pPr>
      <w:r>
        <w:rPr>
          <w:rFonts w:eastAsia="宋体"/>
          <w:sz w:val="24"/>
          <w:szCs w:val="24"/>
        </w:rPr>
        <w:t>（5）我们已详细审查全部</w:t>
      </w:r>
      <w:r>
        <w:rPr>
          <w:rFonts w:hint="eastAsia" w:eastAsia="宋体"/>
          <w:sz w:val="24"/>
          <w:szCs w:val="24"/>
          <w:lang w:eastAsia="zh-CN"/>
        </w:rPr>
        <w:t>比价</w:t>
      </w:r>
      <w:r>
        <w:rPr>
          <w:rFonts w:eastAsia="宋体"/>
          <w:sz w:val="24"/>
          <w:szCs w:val="24"/>
        </w:rPr>
        <w:t>表，包括补充文件(如果有的话)。我们完全理解并同意放弃对这方面有不明及误解的权力。</w:t>
      </w:r>
    </w:p>
    <w:p w14:paraId="27AFA018">
      <w:pPr>
        <w:pStyle w:val="16"/>
        <w:widowControl/>
        <w:spacing w:line="480" w:lineRule="exact"/>
        <w:rPr>
          <w:rFonts w:hint="default" w:eastAsia="宋体"/>
          <w:sz w:val="24"/>
          <w:szCs w:val="24"/>
        </w:rPr>
      </w:pPr>
      <w:r>
        <w:rPr>
          <w:rFonts w:eastAsia="宋体"/>
          <w:sz w:val="24"/>
          <w:szCs w:val="24"/>
        </w:rPr>
        <w:t xml:space="preserve">    （6）我们愿意提供采购单位在</w:t>
      </w:r>
      <w:r>
        <w:rPr>
          <w:rFonts w:hint="eastAsia" w:eastAsia="宋体"/>
          <w:sz w:val="24"/>
          <w:szCs w:val="24"/>
          <w:lang w:eastAsia="zh-CN"/>
        </w:rPr>
        <w:t>比价</w:t>
      </w:r>
      <w:r>
        <w:rPr>
          <w:rFonts w:eastAsia="宋体"/>
          <w:sz w:val="24"/>
          <w:szCs w:val="24"/>
        </w:rPr>
        <w:t>表中要求的所有资料并配合</w:t>
      </w:r>
      <w:r>
        <w:rPr>
          <w:rFonts w:hint="eastAsia" w:eastAsia="宋体"/>
          <w:sz w:val="24"/>
          <w:szCs w:val="24"/>
          <w:lang w:eastAsia="zh-CN"/>
        </w:rPr>
        <w:t>招标人</w:t>
      </w:r>
      <w:r>
        <w:rPr>
          <w:rFonts w:eastAsia="宋体"/>
          <w:sz w:val="24"/>
          <w:szCs w:val="24"/>
        </w:rPr>
        <w:t>对该等资料的真实性进行验证。</w:t>
      </w:r>
    </w:p>
    <w:p w14:paraId="42E42899">
      <w:pPr>
        <w:pStyle w:val="16"/>
        <w:widowControl/>
        <w:spacing w:line="480" w:lineRule="exact"/>
        <w:rPr>
          <w:rFonts w:hint="default" w:eastAsia="宋体"/>
          <w:sz w:val="24"/>
          <w:szCs w:val="24"/>
        </w:rPr>
      </w:pPr>
      <w:r>
        <w:rPr>
          <w:rFonts w:eastAsia="宋体"/>
          <w:sz w:val="24"/>
          <w:szCs w:val="24"/>
        </w:rPr>
        <w:t xml:space="preserve">    （7）我们愿意遵守</w:t>
      </w:r>
      <w:r>
        <w:rPr>
          <w:rFonts w:hint="eastAsia" w:eastAsia="宋体"/>
          <w:sz w:val="24"/>
          <w:szCs w:val="24"/>
          <w:lang w:eastAsia="zh-CN"/>
        </w:rPr>
        <w:t>比价</w:t>
      </w:r>
      <w:r>
        <w:rPr>
          <w:rFonts w:eastAsia="宋体"/>
          <w:sz w:val="24"/>
          <w:szCs w:val="24"/>
        </w:rPr>
        <w:t>表中所列的收费标准。</w:t>
      </w:r>
    </w:p>
    <w:p w14:paraId="26072C57">
      <w:pPr>
        <w:pStyle w:val="16"/>
        <w:widowControl/>
        <w:spacing w:line="480" w:lineRule="exact"/>
        <w:ind w:firstLine="480"/>
        <w:rPr>
          <w:rFonts w:hint="default" w:eastAsia="宋体"/>
          <w:sz w:val="24"/>
          <w:szCs w:val="24"/>
        </w:rPr>
      </w:pPr>
      <w:r>
        <w:rPr>
          <w:rFonts w:eastAsia="宋体"/>
          <w:sz w:val="24"/>
          <w:szCs w:val="24"/>
        </w:rPr>
        <w:t>（8）我们承诺该</w:t>
      </w:r>
      <w:r>
        <w:rPr>
          <w:rFonts w:hint="eastAsia" w:eastAsia="宋体"/>
          <w:sz w:val="24"/>
          <w:szCs w:val="24"/>
          <w:lang w:eastAsia="zh-CN"/>
        </w:rPr>
        <w:t>比价</w:t>
      </w:r>
      <w:r>
        <w:rPr>
          <w:rFonts w:eastAsia="宋体"/>
          <w:sz w:val="24"/>
          <w:szCs w:val="24"/>
        </w:rPr>
        <w:t>响应文件在被接受后至合同履行结束并通过项目验收的全过程中保持有效，不作任何更改和变动。</w:t>
      </w:r>
    </w:p>
    <w:p w14:paraId="6EACE431">
      <w:pPr>
        <w:pStyle w:val="16"/>
        <w:widowControl/>
        <w:spacing w:line="480" w:lineRule="exact"/>
        <w:ind w:firstLine="480" w:firstLineChars="200"/>
        <w:jc w:val="left"/>
        <w:rPr>
          <w:rFonts w:hint="default" w:eastAsia="宋体"/>
          <w:sz w:val="24"/>
          <w:szCs w:val="24"/>
        </w:rPr>
      </w:pPr>
    </w:p>
    <w:p w14:paraId="40533165">
      <w:pPr>
        <w:pStyle w:val="16"/>
        <w:widowControl/>
        <w:spacing w:line="480" w:lineRule="exact"/>
        <w:ind w:firstLine="480" w:firstLineChars="200"/>
        <w:jc w:val="left"/>
        <w:rPr>
          <w:rFonts w:hint="default" w:eastAsia="宋体"/>
          <w:sz w:val="24"/>
          <w:szCs w:val="24"/>
        </w:rPr>
      </w:pPr>
      <w:r>
        <w:rPr>
          <w:rFonts w:eastAsia="宋体"/>
          <w:sz w:val="24"/>
          <w:szCs w:val="24"/>
        </w:rPr>
        <w:t>供应商：（单位盖章）</w:t>
      </w:r>
    </w:p>
    <w:p w14:paraId="55C82048">
      <w:pPr>
        <w:pStyle w:val="16"/>
        <w:widowControl/>
        <w:spacing w:line="480" w:lineRule="exact"/>
        <w:ind w:firstLine="480" w:firstLineChars="200"/>
        <w:jc w:val="left"/>
        <w:rPr>
          <w:rFonts w:hint="default" w:eastAsia="宋体"/>
          <w:sz w:val="24"/>
          <w:szCs w:val="24"/>
        </w:rPr>
      </w:pPr>
      <w:r>
        <w:rPr>
          <w:rFonts w:eastAsia="宋体"/>
          <w:sz w:val="24"/>
          <w:szCs w:val="24"/>
        </w:rPr>
        <w:t>法定代表人或委托代理人：（签字或盖章）</w:t>
      </w:r>
    </w:p>
    <w:p w14:paraId="615A47CF">
      <w:pPr>
        <w:pStyle w:val="16"/>
        <w:widowControl/>
        <w:spacing w:line="480" w:lineRule="exact"/>
        <w:ind w:firstLine="480" w:firstLineChars="200"/>
        <w:jc w:val="left"/>
        <w:rPr>
          <w:rFonts w:hint="default" w:eastAsia="宋体"/>
          <w:sz w:val="24"/>
          <w:szCs w:val="24"/>
        </w:rPr>
      </w:pPr>
      <w:r>
        <w:rPr>
          <w:rFonts w:eastAsia="宋体"/>
          <w:sz w:val="24"/>
          <w:szCs w:val="24"/>
        </w:rPr>
        <w:t>联系电话（必须填写）：</w:t>
      </w:r>
    </w:p>
    <w:p w14:paraId="311BD651">
      <w:pPr>
        <w:pStyle w:val="16"/>
        <w:widowControl/>
        <w:spacing w:line="480" w:lineRule="exact"/>
        <w:ind w:firstLine="480" w:firstLineChars="200"/>
        <w:jc w:val="left"/>
        <w:rPr>
          <w:rFonts w:hint="default" w:eastAsia="宋体"/>
          <w:sz w:val="24"/>
          <w:szCs w:val="24"/>
        </w:rPr>
      </w:pPr>
      <w:r>
        <w:rPr>
          <w:rFonts w:eastAsia="宋体"/>
          <w:sz w:val="24"/>
          <w:szCs w:val="24"/>
        </w:rPr>
        <w:t>公司地址（必须填写）：</w:t>
      </w:r>
    </w:p>
    <w:p w14:paraId="2CE15CA9">
      <w:pPr>
        <w:pStyle w:val="16"/>
        <w:widowControl/>
        <w:spacing w:line="480" w:lineRule="exact"/>
        <w:ind w:firstLine="480" w:firstLineChars="200"/>
        <w:jc w:val="left"/>
        <w:rPr>
          <w:rFonts w:hint="default" w:eastAsia="宋体"/>
          <w:sz w:val="24"/>
          <w:szCs w:val="24"/>
        </w:rPr>
      </w:pPr>
    </w:p>
    <w:p w14:paraId="1D0D7E34">
      <w:pPr>
        <w:pStyle w:val="16"/>
        <w:widowControl/>
        <w:spacing w:line="480" w:lineRule="exact"/>
        <w:ind w:firstLine="480" w:firstLineChars="200"/>
        <w:jc w:val="center"/>
        <w:rPr>
          <w:rFonts w:hint="default" w:eastAsia="宋体"/>
          <w:sz w:val="24"/>
          <w:szCs w:val="24"/>
        </w:rPr>
      </w:pPr>
      <w:r>
        <w:rPr>
          <w:rFonts w:eastAsia="宋体"/>
          <w:sz w:val="24"/>
          <w:szCs w:val="24"/>
        </w:rPr>
        <w:t xml:space="preserve">                                                 年     月    日</w:t>
      </w:r>
    </w:p>
    <w:p w14:paraId="5D74D780">
      <w:pPr>
        <w:pStyle w:val="5"/>
        <w:spacing w:line="336" w:lineRule="auto"/>
        <w:jc w:val="center"/>
        <w:rPr>
          <w:rFonts w:hint="eastAsia" w:hAnsi="宋体" w:cs="宋体"/>
          <w:b/>
          <w:sz w:val="36"/>
          <w:szCs w:val="36"/>
          <w:lang w:val="en-US" w:eastAsia="zh-CN"/>
        </w:rPr>
      </w:pPr>
      <w:r>
        <w:rPr>
          <w:rFonts w:hint="eastAsia" w:hAnsi="宋体" w:cs="宋体"/>
          <w:b/>
          <w:sz w:val="36"/>
          <w:szCs w:val="36"/>
          <w:lang w:val="en-US" w:eastAsia="zh-CN"/>
        </w:rPr>
        <w:t xml:space="preserve">  </w:t>
      </w:r>
    </w:p>
    <w:p w14:paraId="56454099">
      <w:pPr>
        <w:ind w:firstLine="3975" w:firstLineChars="1100"/>
        <w:rPr>
          <w:rFonts w:hint="eastAsia" w:ascii="宋体" w:hAnsi="宋体" w:eastAsia="宋体" w:cs="宋体"/>
          <w:b/>
          <w:bCs/>
          <w:kern w:val="2"/>
          <w:sz w:val="36"/>
          <w:szCs w:val="36"/>
          <w:lang w:val="en-US" w:eastAsia="zh-CN" w:bidi="ar-SA"/>
        </w:rPr>
      </w:pPr>
    </w:p>
    <w:p w14:paraId="72971A48">
      <w:pPr>
        <w:ind w:firstLine="3975" w:firstLineChars="110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报价清单</w:t>
      </w:r>
    </w:p>
    <w:p w14:paraId="4933F68D">
      <w:pPr>
        <w:spacing w:line="440" w:lineRule="exact"/>
        <w:ind w:firstLine="2909" w:firstLineChars="1035"/>
        <w:rPr>
          <w:rFonts w:hAnsi="宋体" w:eastAsia="宋体" w:cs="宋体"/>
          <w:sz w:val="24"/>
          <w:szCs w:val="24"/>
        </w:rPr>
      </w:pPr>
      <w:r>
        <w:rPr>
          <w:rFonts w:hint="eastAsia" w:hAnsi="宋体" w:cs="宋体"/>
          <w:b/>
          <w:bCs/>
          <w:sz w:val="28"/>
        </w:rPr>
        <w:t xml:space="preserve">                </w:t>
      </w:r>
    </w:p>
    <w:tbl>
      <w:tblPr>
        <w:tblStyle w:val="22"/>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1350"/>
        <w:gridCol w:w="1013"/>
        <w:gridCol w:w="612"/>
        <w:gridCol w:w="625"/>
        <w:gridCol w:w="1000"/>
        <w:gridCol w:w="925"/>
        <w:gridCol w:w="3225"/>
      </w:tblGrid>
      <w:tr w14:paraId="166A8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top"/>
          </w:tcPr>
          <w:p w14:paraId="07371255">
            <w:pPr>
              <w:rPr>
                <w:rFonts w:hint="eastAsia"/>
                <w:lang w:val="en-US" w:eastAsia="zh-CN"/>
              </w:rPr>
            </w:pPr>
          </w:p>
          <w:p w14:paraId="676231C8">
            <w:pPr>
              <w:rPr>
                <w:rFonts w:hint="eastAsia"/>
                <w:lang w:val="en-US" w:eastAsia="zh-CN"/>
              </w:rPr>
            </w:pPr>
            <w:r>
              <w:rPr>
                <w:rFonts w:hint="eastAsia"/>
                <w:lang w:val="en-US" w:eastAsia="zh-CN"/>
              </w:rPr>
              <w:t>白马湖保护区长期执勤点内部装饰材料</w:t>
            </w:r>
          </w:p>
          <w:p w14:paraId="4508546C">
            <w:pPr>
              <w:rPr>
                <w:rFonts w:hint="eastAsia"/>
                <w:lang w:val="en-US" w:eastAsia="zh-CN"/>
              </w:rPr>
            </w:pPr>
          </w:p>
          <w:p w14:paraId="42B158D0">
            <w:pPr>
              <w:rPr>
                <w:rFonts w:hint="eastAsia"/>
                <w:lang w:val="en-US" w:eastAsia="zh-CN"/>
              </w:rPr>
            </w:pPr>
          </w:p>
          <w:p w14:paraId="77F87D39">
            <w:pPr>
              <w:rPr>
                <w:rFonts w:hint="eastAsia"/>
                <w:lang w:val="en-US" w:eastAsia="zh-CN"/>
              </w:rPr>
            </w:pPr>
          </w:p>
          <w:p w14:paraId="0B817978">
            <w:pPr>
              <w:rPr>
                <w:rFonts w:hint="eastAsia"/>
                <w:lang w:val="en-US" w:eastAsia="zh-CN"/>
              </w:rPr>
            </w:pPr>
          </w:p>
          <w:p w14:paraId="09760C3A">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1CECAE9F">
            <w:pPr>
              <w:rPr>
                <w:rFonts w:hint="eastAsia"/>
                <w:lang w:val="en-US" w:eastAsia="zh-CN"/>
              </w:rPr>
            </w:pPr>
            <w:r>
              <w:rPr>
                <w:rFonts w:hint="eastAsia"/>
                <w:lang w:val="en-US" w:eastAsia="zh-CN"/>
              </w:rPr>
              <w:t>名称</w:t>
            </w:r>
          </w:p>
        </w:tc>
        <w:tc>
          <w:tcPr>
            <w:tcW w:w="1013" w:type="dxa"/>
            <w:tcBorders>
              <w:top w:val="single" w:color="auto" w:sz="4" w:space="0"/>
              <w:left w:val="single" w:color="auto" w:sz="4" w:space="0"/>
              <w:bottom w:val="single" w:color="auto" w:sz="4" w:space="0"/>
              <w:right w:val="single" w:color="auto" w:sz="4" w:space="0"/>
            </w:tcBorders>
            <w:vAlign w:val="top"/>
          </w:tcPr>
          <w:p w14:paraId="6696EEEB">
            <w:pPr>
              <w:rPr>
                <w:rFonts w:hint="eastAsia"/>
                <w:lang w:val="en-US" w:eastAsia="zh-CN"/>
              </w:rPr>
            </w:pPr>
            <w:r>
              <w:rPr>
                <w:rFonts w:hint="eastAsia"/>
                <w:lang w:val="en-US" w:eastAsia="zh-CN"/>
              </w:rPr>
              <w:t>规格</w:t>
            </w:r>
          </w:p>
        </w:tc>
        <w:tc>
          <w:tcPr>
            <w:tcW w:w="612" w:type="dxa"/>
            <w:tcBorders>
              <w:top w:val="single" w:color="auto" w:sz="4" w:space="0"/>
              <w:left w:val="single" w:color="auto" w:sz="4" w:space="0"/>
              <w:bottom w:val="single" w:color="auto" w:sz="4" w:space="0"/>
              <w:right w:val="single" w:color="auto" w:sz="4" w:space="0"/>
            </w:tcBorders>
            <w:vAlign w:val="top"/>
          </w:tcPr>
          <w:p w14:paraId="073A653B">
            <w:pPr>
              <w:rPr>
                <w:rFonts w:hint="eastAsia"/>
                <w:lang w:val="en-US" w:eastAsia="zh-CN"/>
              </w:rPr>
            </w:pPr>
            <w:r>
              <w:rPr>
                <w:rFonts w:hint="eastAsia"/>
                <w:lang w:val="en-US" w:eastAsia="zh-CN"/>
              </w:rPr>
              <w:t>数量</w:t>
            </w:r>
          </w:p>
        </w:tc>
        <w:tc>
          <w:tcPr>
            <w:tcW w:w="625" w:type="dxa"/>
            <w:tcBorders>
              <w:top w:val="single" w:color="auto" w:sz="4" w:space="0"/>
              <w:left w:val="single" w:color="auto" w:sz="4" w:space="0"/>
              <w:bottom w:val="single" w:color="auto" w:sz="4" w:space="0"/>
              <w:right w:val="single" w:color="auto" w:sz="4" w:space="0"/>
            </w:tcBorders>
            <w:vAlign w:val="top"/>
          </w:tcPr>
          <w:p w14:paraId="0CBA2627">
            <w:pPr>
              <w:rPr>
                <w:rFonts w:hint="eastAsia"/>
                <w:lang w:val="en-US" w:eastAsia="zh-CN"/>
              </w:rPr>
            </w:pPr>
            <w:r>
              <w:rPr>
                <w:rFonts w:hint="eastAsia"/>
                <w:lang w:val="en-US" w:eastAsia="zh-CN"/>
              </w:rPr>
              <w:t>单位</w:t>
            </w:r>
          </w:p>
        </w:tc>
        <w:tc>
          <w:tcPr>
            <w:tcW w:w="1000" w:type="dxa"/>
            <w:tcBorders>
              <w:top w:val="single" w:color="auto" w:sz="4" w:space="0"/>
              <w:left w:val="single" w:color="auto" w:sz="4" w:space="0"/>
              <w:bottom w:val="single" w:color="auto" w:sz="4" w:space="0"/>
              <w:right w:val="single" w:color="auto" w:sz="4" w:space="0"/>
            </w:tcBorders>
            <w:vAlign w:val="top"/>
          </w:tcPr>
          <w:p w14:paraId="13D2468B">
            <w:pPr>
              <w:rPr>
                <w:rFonts w:hint="eastAsia"/>
                <w:lang w:val="en-US" w:eastAsia="zh-CN"/>
              </w:rPr>
            </w:pPr>
            <w:r>
              <w:rPr>
                <w:rFonts w:hint="eastAsia"/>
                <w:lang w:val="en-US" w:eastAsia="zh-CN"/>
              </w:rPr>
              <w:t>单价 (元)</w:t>
            </w:r>
          </w:p>
        </w:tc>
        <w:tc>
          <w:tcPr>
            <w:tcW w:w="925" w:type="dxa"/>
            <w:tcBorders>
              <w:top w:val="single" w:color="auto" w:sz="4" w:space="0"/>
              <w:left w:val="single" w:color="auto" w:sz="4" w:space="0"/>
              <w:bottom w:val="single" w:color="auto" w:sz="4" w:space="0"/>
              <w:right w:val="single" w:color="auto" w:sz="4" w:space="0"/>
            </w:tcBorders>
            <w:vAlign w:val="top"/>
          </w:tcPr>
          <w:p w14:paraId="53A059AB">
            <w:pPr>
              <w:rPr>
                <w:rFonts w:hint="eastAsia"/>
                <w:lang w:val="en-US" w:eastAsia="zh-CN"/>
              </w:rPr>
            </w:pPr>
            <w:r>
              <w:rPr>
                <w:rFonts w:hint="eastAsia"/>
                <w:lang w:val="en-US" w:eastAsia="zh-CN"/>
              </w:rPr>
              <w:t>合计(元)</w:t>
            </w:r>
          </w:p>
        </w:tc>
        <w:tc>
          <w:tcPr>
            <w:tcW w:w="3225" w:type="dxa"/>
            <w:tcBorders>
              <w:top w:val="single" w:color="auto" w:sz="4" w:space="0"/>
              <w:left w:val="single" w:color="auto" w:sz="4" w:space="0"/>
              <w:bottom w:val="single" w:color="auto" w:sz="4" w:space="0"/>
              <w:right w:val="single" w:color="auto" w:sz="4" w:space="0"/>
            </w:tcBorders>
            <w:vAlign w:val="top"/>
          </w:tcPr>
          <w:p w14:paraId="0E024F9A">
            <w:pPr>
              <w:rPr>
                <w:rFonts w:hint="eastAsia"/>
                <w:lang w:val="en-US" w:eastAsia="zh-CN"/>
              </w:rPr>
            </w:pPr>
            <w:r>
              <w:rPr>
                <w:rFonts w:hint="eastAsia"/>
                <w:lang w:val="en-US" w:eastAsia="zh-CN"/>
              </w:rPr>
              <w:t>备注</w:t>
            </w:r>
          </w:p>
        </w:tc>
      </w:tr>
      <w:tr w14:paraId="6EDB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07562809">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79A71C67">
            <w:pPr>
              <w:rPr>
                <w:rFonts w:hint="eastAsia"/>
                <w:lang w:val="en-US" w:eastAsia="zh-CN"/>
              </w:rPr>
            </w:pPr>
            <w:r>
              <w:rPr>
                <w:rFonts w:hint="eastAsia"/>
                <w:lang w:val="en-US" w:eastAsia="zh-CN"/>
              </w:rPr>
              <w:t>屋顶木塑板</w:t>
            </w:r>
          </w:p>
        </w:tc>
        <w:tc>
          <w:tcPr>
            <w:tcW w:w="1013" w:type="dxa"/>
            <w:tcBorders>
              <w:top w:val="single" w:color="auto" w:sz="4" w:space="0"/>
              <w:left w:val="single" w:color="auto" w:sz="4" w:space="0"/>
              <w:bottom w:val="single" w:color="auto" w:sz="4" w:space="0"/>
              <w:right w:val="single" w:color="auto" w:sz="4" w:space="0"/>
            </w:tcBorders>
            <w:vAlign w:val="top"/>
          </w:tcPr>
          <w:p w14:paraId="2F078253">
            <w:pPr>
              <w:rPr>
                <w:rFonts w:hint="eastAsia"/>
                <w:lang w:val="en-US" w:eastAsia="zh-CN"/>
              </w:rPr>
            </w:pPr>
            <w:r>
              <w:rPr>
                <w:rFonts w:hint="eastAsia"/>
                <w:lang w:val="en-US" w:eastAsia="zh-CN"/>
              </w:rPr>
              <w:t>4m*7.5 m</w:t>
            </w:r>
          </w:p>
        </w:tc>
        <w:tc>
          <w:tcPr>
            <w:tcW w:w="612" w:type="dxa"/>
            <w:tcBorders>
              <w:top w:val="single" w:color="auto" w:sz="4" w:space="0"/>
              <w:left w:val="single" w:color="auto" w:sz="4" w:space="0"/>
              <w:bottom w:val="single" w:color="auto" w:sz="4" w:space="0"/>
              <w:right w:val="single" w:color="auto" w:sz="4" w:space="0"/>
            </w:tcBorders>
            <w:vAlign w:val="top"/>
          </w:tcPr>
          <w:p w14:paraId="59AEA38D">
            <w:pPr>
              <w:rPr>
                <w:rFonts w:hint="eastAsia"/>
                <w:lang w:val="en-US" w:eastAsia="zh-CN"/>
              </w:rPr>
            </w:pPr>
            <w:r>
              <w:rPr>
                <w:rFonts w:hint="eastAsia"/>
                <w:lang w:val="en-US" w:eastAsia="zh-CN"/>
              </w:rPr>
              <w:t>110</w:t>
            </w:r>
          </w:p>
        </w:tc>
        <w:tc>
          <w:tcPr>
            <w:tcW w:w="625" w:type="dxa"/>
            <w:tcBorders>
              <w:top w:val="single" w:color="auto" w:sz="4" w:space="0"/>
              <w:left w:val="single" w:color="auto" w:sz="4" w:space="0"/>
              <w:bottom w:val="single" w:color="auto" w:sz="4" w:space="0"/>
              <w:right w:val="single" w:color="auto" w:sz="4" w:space="0"/>
            </w:tcBorders>
            <w:vAlign w:val="top"/>
          </w:tcPr>
          <w:p w14:paraId="6CE00C6E">
            <w:pPr>
              <w:rPr>
                <w:rFonts w:hint="eastAsia"/>
                <w:lang w:val="en-US" w:eastAsia="zh-CN"/>
              </w:rPr>
            </w:pPr>
            <w:r>
              <w:rPr>
                <w:rFonts w:hint="eastAsia" w:ascii="宋体" w:hAnsi="宋体" w:eastAsia="宋体" w:cs="宋体"/>
                <w:sz w:val="24"/>
                <w:szCs w:val="24"/>
                <w:highlight w:val="yellow"/>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3EBE0A39">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5D0D7BA7">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359D2566">
            <w:pPr>
              <w:rPr>
                <w:rFonts w:hint="eastAsia"/>
                <w:lang w:val="en-US" w:eastAsia="zh-CN"/>
              </w:rPr>
            </w:pPr>
            <w:r>
              <w:rPr>
                <w:rFonts w:hint="eastAsia"/>
                <w:lang w:val="en-US" w:eastAsia="zh-CN"/>
              </w:rPr>
              <w:t>户外20mm厚塑木板，屋面直接铺设</w:t>
            </w:r>
          </w:p>
        </w:tc>
      </w:tr>
      <w:tr w14:paraId="766A1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71168C33">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39D3251F">
            <w:pPr>
              <w:rPr>
                <w:rFonts w:hint="eastAsia"/>
                <w:lang w:val="en-US" w:eastAsia="zh-CN"/>
              </w:rPr>
            </w:pPr>
            <w:r>
              <w:rPr>
                <w:rFonts w:hint="eastAsia"/>
                <w:lang w:val="en-US" w:eastAsia="zh-CN"/>
              </w:rPr>
              <w:t>室内石塑地板</w:t>
            </w:r>
          </w:p>
        </w:tc>
        <w:tc>
          <w:tcPr>
            <w:tcW w:w="1013" w:type="dxa"/>
            <w:tcBorders>
              <w:top w:val="single" w:color="auto" w:sz="4" w:space="0"/>
              <w:left w:val="single" w:color="auto" w:sz="4" w:space="0"/>
              <w:bottom w:val="single" w:color="auto" w:sz="4" w:space="0"/>
              <w:right w:val="single" w:color="auto" w:sz="4" w:space="0"/>
            </w:tcBorders>
            <w:vAlign w:val="top"/>
          </w:tcPr>
          <w:p w14:paraId="05C7352B">
            <w:pPr>
              <w:rPr>
                <w:rFonts w:hint="eastAsia"/>
                <w:lang w:val="en-US" w:eastAsia="zh-CN"/>
              </w:rPr>
            </w:pPr>
            <w:r>
              <w:rPr>
                <w:rFonts w:hint="eastAsia"/>
                <w:lang w:val="en-US" w:eastAsia="zh-CN"/>
              </w:rPr>
              <w:t>/</w:t>
            </w:r>
          </w:p>
        </w:tc>
        <w:tc>
          <w:tcPr>
            <w:tcW w:w="612" w:type="dxa"/>
            <w:tcBorders>
              <w:top w:val="single" w:color="auto" w:sz="4" w:space="0"/>
              <w:left w:val="single" w:color="auto" w:sz="4" w:space="0"/>
              <w:bottom w:val="single" w:color="auto" w:sz="4" w:space="0"/>
              <w:right w:val="single" w:color="auto" w:sz="4" w:space="0"/>
            </w:tcBorders>
            <w:vAlign w:val="top"/>
          </w:tcPr>
          <w:p w14:paraId="690F85ED">
            <w:pPr>
              <w:rPr>
                <w:rFonts w:hint="eastAsia"/>
                <w:lang w:val="en-US" w:eastAsia="zh-CN"/>
              </w:rPr>
            </w:pPr>
            <w:r>
              <w:rPr>
                <w:rFonts w:hint="eastAsia"/>
                <w:lang w:val="en-US" w:eastAsia="zh-CN"/>
              </w:rPr>
              <w:t>80</w:t>
            </w:r>
          </w:p>
        </w:tc>
        <w:tc>
          <w:tcPr>
            <w:tcW w:w="625" w:type="dxa"/>
            <w:tcBorders>
              <w:top w:val="single" w:color="auto" w:sz="4" w:space="0"/>
              <w:left w:val="single" w:color="auto" w:sz="4" w:space="0"/>
              <w:bottom w:val="single" w:color="auto" w:sz="4" w:space="0"/>
              <w:right w:val="single" w:color="auto" w:sz="4" w:space="0"/>
            </w:tcBorders>
            <w:vAlign w:val="top"/>
          </w:tcPr>
          <w:p w14:paraId="7652E0F8">
            <w:pPr>
              <w:rPr>
                <w:rFonts w:hint="eastAsia"/>
                <w:lang w:val="en-US" w:eastAsia="zh-CN"/>
              </w:rPr>
            </w:pPr>
            <w:r>
              <w:rPr>
                <w:rFonts w:hint="eastAsia" w:ascii="宋体" w:hAnsi="宋体" w:eastAsia="宋体" w:cs="宋体"/>
                <w:sz w:val="24"/>
                <w:szCs w:val="24"/>
                <w:highlight w:val="yellow"/>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0C7D4EA2">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40C2C46B">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6AE31E11">
            <w:pPr>
              <w:rPr>
                <w:rFonts w:hint="eastAsia"/>
                <w:lang w:val="en-US" w:eastAsia="zh-CN"/>
              </w:rPr>
            </w:pPr>
            <w:r>
              <w:rPr>
                <w:rFonts w:hint="eastAsia"/>
                <w:lang w:val="en-US" w:eastAsia="zh-CN"/>
              </w:rPr>
              <w:t>厚度4mm石塑防水地板</w:t>
            </w:r>
          </w:p>
        </w:tc>
      </w:tr>
      <w:tr w14:paraId="72C9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0C804127">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14D7D218">
            <w:pPr>
              <w:rPr>
                <w:rFonts w:hint="eastAsia"/>
                <w:lang w:val="en-US" w:eastAsia="zh-CN"/>
              </w:rPr>
            </w:pPr>
            <w:r>
              <w:rPr>
                <w:rFonts w:hint="eastAsia"/>
                <w:lang w:val="en-US" w:eastAsia="zh-CN"/>
              </w:rPr>
              <w:t>卫生间地砖</w:t>
            </w:r>
          </w:p>
        </w:tc>
        <w:tc>
          <w:tcPr>
            <w:tcW w:w="1013" w:type="dxa"/>
            <w:tcBorders>
              <w:top w:val="single" w:color="auto" w:sz="4" w:space="0"/>
              <w:left w:val="single" w:color="auto" w:sz="4" w:space="0"/>
              <w:bottom w:val="single" w:color="auto" w:sz="4" w:space="0"/>
              <w:right w:val="single" w:color="auto" w:sz="4" w:space="0"/>
            </w:tcBorders>
            <w:vAlign w:val="top"/>
          </w:tcPr>
          <w:p w14:paraId="4A505691">
            <w:pPr>
              <w:rPr>
                <w:rFonts w:hint="eastAsia"/>
                <w:lang w:val="en-US" w:eastAsia="zh-CN"/>
              </w:rPr>
            </w:pPr>
            <w:r>
              <w:rPr>
                <w:rFonts w:hint="eastAsia"/>
                <w:lang w:val="en-US" w:eastAsia="zh-CN"/>
              </w:rPr>
              <w:t>1</w:t>
            </w:r>
          </w:p>
        </w:tc>
        <w:tc>
          <w:tcPr>
            <w:tcW w:w="612" w:type="dxa"/>
            <w:tcBorders>
              <w:top w:val="single" w:color="auto" w:sz="4" w:space="0"/>
              <w:left w:val="single" w:color="auto" w:sz="4" w:space="0"/>
              <w:bottom w:val="single" w:color="auto" w:sz="4" w:space="0"/>
              <w:right w:val="single" w:color="auto" w:sz="4" w:space="0"/>
            </w:tcBorders>
            <w:vAlign w:val="top"/>
          </w:tcPr>
          <w:p w14:paraId="7BB1E8DB">
            <w:pPr>
              <w:rPr>
                <w:rFonts w:hint="eastAsia"/>
                <w:lang w:val="en-US" w:eastAsia="zh-CN"/>
              </w:rPr>
            </w:pPr>
            <w:r>
              <w:rPr>
                <w:rFonts w:hint="eastAsia"/>
                <w:lang w:val="en-US" w:eastAsia="zh-CN"/>
              </w:rPr>
              <w:t>10</w:t>
            </w:r>
          </w:p>
        </w:tc>
        <w:tc>
          <w:tcPr>
            <w:tcW w:w="625" w:type="dxa"/>
            <w:tcBorders>
              <w:top w:val="single" w:color="auto" w:sz="4" w:space="0"/>
              <w:left w:val="single" w:color="auto" w:sz="4" w:space="0"/>
              <w:bottom w:val="single" w:color="auto" w:sz="4" w:space="0"/>
              <w:right w:val="single" w:color="auto" w:sz="4" w:space="0"/>
            </w:tcBorders>
            <w:vAlign w:val="top"/>
          </w:tcPr>
          <w:p w14:paraId="66A7AF5E">
            <w:pPr>
              <w:rPr>
                <w:rFonts w:hint="eastAsia"/>
                <w:lang w:val="en-US" w:eastAsia="zh-CN"/>
              </w:rPr>
            </w:pPr>
            <w:r>
              <w:rPr>
                <w:rFonts w:hint="eastAsia" w:ascii="宋体" w:hAnsi="宋体" w:eastAsia="宋体" w:cs="宋体"/>
                <w:sz w:val="24"/>
                <w:szCs w:val="24"/>
                <w:highlight w:val="yellow"/>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4859C43E">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302911C9">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7E237349">
            <w:pPr>
              <w:rPr>
                <w:rFonts w:hint="eastAsia"/>
                <w:lang w:val="en-US" w:eastAsia="zh-CN"/>
              </w:rPr>
            </w:pPr>
            <w:r>
              <w:rPr>
                <w:rFonts w:hint="eastAsia"/>
                <w:lang w:val="en-US" w:eastAsia="zh-CN"/>
              </w:rPr>
              <w:t>防滑地砖，包工包料</w:t>
            </w:r>
          </w:p>
        </w:tc>
      </w:tr>
      <w:tr w14:paraId="638C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472FCB52">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24334927">
            <w:pPr>
              <w:rPr>
                <w:rFonts w:hint="eastAsia"/>
                <w:lang w:val="en-US" w:eastAsia="zh-CN"/>
              </w:rPr>
            </w:pPr>
            <w:r>
              <w:rPr>
                <w:rFonts w:hint="eastAsia"/>
                <w:lang w:val="en-US" w:eastAsia="zh-CN"/>
              </w:rPr>
              <w:t>护栏</w:t>
            </w:r>
          </w:p>
        </w:tc>
        <w:tc>
          <w:tcPr>
            <w:tcW w:w="1013" w:type="dxa"/>
            <w:tcBorders>
              <w:top w:val="single" w:color="auto" w:sz="4" w:space="0"/>
              <w:left w:val="single" w:color="auto" w:sz="4" w:space="0"/>
              <w:bottom w:val="single" w:color="auto" w:sz="4" w:space="0"/>
              <w:right w:val="single" w:color="auto" w:sz="4" w:space="0"/>
            </w:tcBorders>
            <w:vAlign w:val="top"/>
          </w:tcPr>
          <w:p w14:paraId="15D8501F">
            <w:pPr>
              <w:rPr>
                <w:rFonts w:hint="eastAsia"/>
                <w:lang w:val="en-US" w:eastAsia="zh-CN"/>
              </w:rPr>
            </w:pPr>
            <w:r>
              <w:rPr>
                <w:rFonts w:hint="eastAsia"/>
                <w:lang w:val="en-US" w:eastAsia="zh-CN"/>
              </w:rPr>
              <w:t>1.2m</w:t>
            </w:r>
          </w:p>
        </w:tc>
        <w:tc>
          <w:tcPr>
            <w:tcW w:w="612" w:type="dxa"/>
            <w:tcBorders>
              <w:top w:val="single" w:color="auto" w:sz="4" w:space="0"/>
              <w:left w:val="single" w:color="auto" w:sz="4" w:space="0"/>
              <w:bottom w:val="single" w:color="auto" w:sz="4" w:space="0"/>
              <w:right w:val="single" w:color="auto" w:sz="4" w:space="0"/>
            </w:tcBorders>
            <w:vAlign w:val="top"/>
          </w:tcPr>
          <w:p w14:paraId="4F32C7FE">
            <w:pPr>
              <w:rPr>
                <w:rFonts w:hint="eastAsia"/>
                <w:lang w:val="en-US" w:eastAsia="zh-CN"/>
              </w:rPr>
            </w:pPr>
            <w:r>
              <w:rPr>
                <w:rFonts w:hint="eastAsia"/>
                <w:lang w:val="en-US" w:eastAsia="zh-CN"/>
              </w:rPr>
              <w:t>70</w:t>
            </w:r>
          </w:p>
        </w:tc>
        <w:tc>
          <w:tcPr>
            <w:tcW w:w="625" w:type="dxa"/>
            <w:tcBorders>
              <w:top w:val="single" w:color="auto" w:sz="4" w:space="0"/>
              <w:left w:val="single" w:color="auto" w:sz="4" w:space="0"/>
              <w:bottom w:val="single" w:color="auto" w:sz="4" w:space="0"/>
              <w:right w:val="single" w:color="auto" w:sz="4" w:space="0"/>
            </w:tcBorders>
            <w:vAlign w:val="top"/>
          </w:tcPr>
          <w:p w14:paraId="0EC41F31">
            <w:pPr>
              <w:rPr>
                <w:rFonts w:hint="eastAsia"/>
                <w:lang w:val="en-US" w:eastAsia="zh-CN"/>
              </w:rPr>
            </w:pPr>
            <w:r>
              <w:rPr>
                <w:rFonts w:hint="eastAsia" w:ascii="宋体" w:hAnsi="宋体" w:eastAsia="宋体" w:cs="宋体"/>
                <w:sz w:val="24"/>
                <w:szCs w:val="24"/>
                <w:highlight w:val="yellow"/>
                <w:lang w:val="en-US" w:eastAsia="zh-CN"/>
              </w:rPr>
              <w:t>㎡</w:t>
            </w:r>
          </w:p>
        </w:tc>
        <w:tc>
          <w:tcPr>
            <w:tcW w:w="1000" w:type="dxa"/>
            <w:tcBorders>
              <w:top w:val="single" w:color="auto" w:sz="4" w:space="0"/>
              <w:left w:val="single" w:color="auto" w:sz="4" w:space="0"/>
              <w:bottom w:val="single" w:color="auto" w:sz="4" w:space="0"/>
              <w:right w:val="single" w:color="auto" w:sz="4" w:space="0"/>
            </w:tcBorders>
            <w:vAlign w:val="top"/>
          </w:tcPr>
          <w:p w14:paraId="603FEA21">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30B7BD1E">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17BDC709">
            <w:pPr>
              <w:rPr>
                <w:rFonts w:hint="eastAsia"/>
                <w:lang w:val="en-US" w:eastAsia="zh-CN"/>
              </w:rPr>
            </w:pPr>
            <w:r>
              <w:rPr>
                <w:rFonts w:hint="eastAsia"/>
                <w:lang w:val="en-US" w:eastAsia="zh-CN"/>
              </w:rPr>
              <w:t>主结构40*40方管，次架构25*25方管，含油漆、安装</w:t>
            </w:r>
          </w:p>
        </w:tc>
      </w:tr>
      <w:tr w14:paraId="0D2B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top"/>
          </w:tcPr>
          <w:p w14:paraId="492AF651">
            <w:pPr>
              <w:rPr>
                <w:rFonts w:hint="eastAsia"/>
                <w:lang w:val="en-US" w:eastAsia="zh-CN"/>
              </w:rPr>
            </w:pPr>
          </w:p>
        </w:tc>
        <w:tc>
          <w:tcPr>
            <w:tcW w:w="1350" w:type="dxa"/>
            <w:tcBorders>
              <w:top w:val="single" w:color="auto" w:sz="4" w:space="0"/>
              <w:left w:val="single" w:color="auto" w:sz="4" w:space="0"/>
              <w:bottom w:val="single" w:color="auto" w:sz="4" w:space="0"/>
              <w:right w:val="single" w:color="auto" w:sz="4" w:space="0"/>
            </w:tcBorders>
            <w:vAlign w:val="top"/>
          </w:tcPr>
          <w:p w14:paraId="6EC2AE7C">
            <w:pPr>
              <w:rPr>
                <w:rFonts w:hint="eastAsia"/>
                <w:lang w:val="en-US" w:eastAsia="zh-CN"/>
              </w:rPr>
            </w:pPr>
            <w:r>
              <w:rPr>
                <w:rFonts w:hint="eastAsia"/>
                <w:lang w:val="en-US" w:eastAsia="zh-CN"/>
              </w:rPr>
              <w:t>楼梯</w:t>
            </w:r>
          </w:p>
        </w:tc>
        <w:tc>
          <w:tcPr>
            <w:tcW w:w="1013" w:type="dxa"/>
            <w:tcBorders>
              <w:top w:val="single" w:color="auto" w:sz="4" w:space="0"/>
              <w:left w:val="single" w:color="auto" w:sz="4" w:space="0"/>
              <w:bottom w:val="single" w:color="auto" w:sz="4" w:space="0"/>
              <w:right w:val="single" w:color="auto" w:sz="4" w:space="0"/>
            </w:tcBorders>
            <w:vAlign w:val="top"/>
          </w:tcPr>
          <w:p w14:paraId="1F244D13">
            <w:pPr>
              <w:rPr>
                <w:rFonts w:hint="eastAsia"/>
                <w:lang w:val="en-US" w:eastAsia="zh-CN"/>
              </w:rPr>
            </w:pPr>
            <w:r>
              <w:rPr>
                <w:rFonts w:hint="eastAsia"/>
                <w:lang w:val="en-US" w:eastAsia="zh-CN"/>
              </w:rPr>
              <w:t>1m*4.5 m</w:t>
            </w:r>
          </w:p>
        </w:tc>
        <w:tc>
          <w:tcPr>
            <w:tcW w:w="612" w:type="dxa"/>
            <w:tcBorders>
              <w:top w:val="single" w:color="auto" w:sz="4" w:space="0"/>
              <w:left w:val="single" w:color="auto" w:sz="4" w:space="0"/>
              <w:bottom w:val="single" w:color="auto" w:sz="4" w:space="0"/>
              <w:right w:val="single" w:color="auto" w:sz="4" w:space="0"/>
            </w:tcBorders>
            <w:vAlign w:val="top"/>
          </w:tcPr>
          <w:p w14:paraId="2CFACC77">
            <w:pPr>
              <w:rPr>
                <w:rFonts w:hint="eastAsia"/>
                <w:lang w:val="en-US" w:eastAsia="zh-CN"/>
              </w:rPr>
            </w:pPr>
            <w:r>
              <w:rPr>
                <w:rFonts w:hint="eastAsia"/>
                <w:lang w:val="en-US" w:eastAsia="zh-CN"/>
              </w:rPr>
              <w:t>1</w:t>
            </w:r>
          </w:p>
        </w:tc>
        <w:tc>
          <w:tcPr>
            <w:tcW w:w="625" w:type="dxa"/>
            <w:tcBorders>
              <w:top w:val="single" w:color="auto" w:sz="4" w:space="0"/>
              <w:left w:val="single" w:color="auto" w:sz="4" w:space="0"/>
              <w:bottom w:val="single" w:color="auto" w:sz="4" w:space="0"/>
              <w:right w:val="single" w:color="auto" w:sz="4" w:space="0"/>
            </w:tcBorders>
            <w:vAlign w:val="top"/>
          </w:tcPr>
          <w:p w14:paraId="11449BBC">
            <w:pPr>
              <w:rPr>
                <w:rFonts w:hint="eastAsia"/>
                <w:lang w:val="en-US" w:eastAsia="zh-CN"/>
              </w:rPr>
            </w:pPr>
            <w:r>
              <w:rPr>
                <w:rFonts w:hint="eastAsia"/>
                <w:highlight w:val="yellow"/>
                <w:lang w:val="en-US" w:eastAsia="zh-CN"/>
              </w:rPr>
              <w:t>部</w:t>
            </w:r>
          </w:p>
        </w:tc>
        <w:tc>
          <w:tcPr>
            <w:tcW w:w="1000" w:type="dxa"/>
            <w:tcBorders>
              <w:top w:val="single" w:color="auto" w:sz="4" w:space="0"/>
              <w:left w:val="single" w:color="auto" w:sz="4" w:space="0"/>
              <w:bottom w:val="single" w:color="auto" w:sz="4" w:space="0"/>
              <w:right w:val="single" w:color="auto" w:sz="4" w:space="0"/>
            </w:tcBorders>
            <w:vAlign w:val="top"/>
          </w:tcPr>
          <w:p w14:paraId="023E9E34">
            <w:pPr>
              <w:rPr>
                <w:rFonts w:hint="eastAsia"/>
                <w:lang w:val="en-US" w:eastAsia="zh-CN"/>
              </w:rPr>
            </w:pPr>
          </w:p>
        </w:tc>
        <w:tc>
          <w:tcPr>
            <w:tcW w:w="925" w:type="dxa"/>
            <w:tcBorders>
              <w:top w:val="single" w:color="auto" w:sz="4" w:space="0"/>
              <w:left w:val="single" w:color="auto" w:sz="4" w:space="0"/>
              <w:bottom w:val="single" w:color="auto" w:sz="4" w:space="0"/>
              <w:right w:val="single" w:color="auto" w:sz="4" w:space="0"/>
            </w:tcBorders>
            <w:vAlign w:val="top"/>
          </w:tcPr>
          <w:p w14:paraId="1DB9CAEC">
            <w:pPr>
              <w:rPr>
                <w:rFonts w:hint="eastAsia"/>
                <w:lang w:val="en-US" w:eastAsia="zh-CN"/>
              </w:rPr>
            </w:pPr>
          </w:p>
        </w:tc>
        <w:tc>
          <w:tcPr>
            <w:tcW w:w="3225" w:type="dxa"/>
            <w:tcBorders>
              <w:top w:val="single" w:color="auto" w:sz="4" w:space="0"/>
              <w:left w:val="single" w:color="auto" w:sz="4" w:space="0"/>
              <w:bottom w:val="single" w:color="auto" w:sz="4" w:space="0"/>
              <w:right w:val="single" w:color="auto" w:sz="4" w:space="0"/>
            </w:tcBorders>
            <w:vAlign w:val="top"/>
          </w:tcPr>
          <w:p w14:paraId="2FD58EF1">
            <w:pPr>
              <w:rPr>
                <w:rFonts w:hint="eastAsia"/>
                <w:lang w:val="en-US" w:eastAsia="zh-CN"/>
              </w:rPr>
            </w:pPr>
            <w:r>
              <w:rPr>
                <w:rFonts w:hint="eastAsia"/>
                <w:lang w:val="en-US" w:eastAsia="zh-CN"/>
              </w:rPr>
              <w:t>钢主结构40*40方管，次架构25*25方管，含油漆、安装</w:t>
            </w:r>
          </w:p>
        </w:tc>
      </w:tr>
      <w:tr w14:paraId="4986E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3313" w:type="dxa"/>
            <w:gridSpan w:val="3"/>
            <w:tcBorders>
              <w:top w:val="single" w:color="auto" w:sz="4" w:space="0"/>
              <w:left w:val="single" w:color="auto" w:sz="4" w:space="0"/>
              <w:bottom w:val="single" w:color="auto" w:sz="4" w:space="0"/>
              <w:right w:val="single" w:color="auto" w:sz="4" w:space="0"/>
            </w:tcBorders>
            <w:vAlign w:val="top"/>
          </w:tcPr>
          <w:p w14:paraId="10B1DB5D">
            <w:pPr>
              <w:rPr>
                <w:rFonts w:hint="eastAsia"/>
                <w:lang w:val="en-US" w:eastAsia="zh-CN"/>
              </w:rPr>
            </w:pPr>
            <w:r>
              <w:rPr>
                <w:rFonts w:hint="eastAsia"/>
                <w:lang w:val="en-US" w:eastAsia="zh-CN"/>
              </w:rPr>
              <w:t>总价</w:t>
            </w:r>
          </w:p>
        </w:tc>
        <w:tc>
          <w:tcPr>
            <w:tcW w:w="6387" w:type="dxa"/>
            <w:gridSpan w:val="5"/>
            <w:tcBorders>
              <w:top w:val="single" w:color="auto" w:sz="4" w:space="0"/>
              <w:left w:val="single" w:color="auto" w:sz="4" w:space="0"/>
              <w:bottom w:val="single" w:color="auto" w:sz="4" w:space="0"/>
              <w:right w:val="single" w:color="auto" w:sz="4" w:space="0"/>
            </w:tcBorders>
            <w:vAlign w:val="top"/>
          </w:tcPr>
          <w:p w14:paraId="25F7FF69">
            <w:pPr>
              <w:rPr>
                <w:rFonts w:hint="default"/>
                <w:lang w:val="en-US" w:eastAsia="zh-CN"/>
              </w:rPr>
            </w:pPr>
            <w:r>
              <w:rPr>
                <w:rFonts w:hint="eastAsia"/>
                <w:lang w:val="en-US" w:eastAsia="zh-CN"/>
              </w:rPr>
              <w:t xml:space="preserve">                            元</w:t>
            </w:r>
          </w:p>
        </w:tc>
      </w:tr>
    </w:tbl>
    <w:p w14:paraId="45915EB9">
      <w:pPr>
        <w:spacing w:line="440" w:lineRule="exact"/>
        <w:jc w:val="center"/>
        <w:rPr>
          <w:rFonts w:ascii="宋体" w:hAnsi="宋体" w:cs="宋体"/>
          <w:b/>
          <w:sz w:val="32"/>
          <w:szCs w:val="32"/>
        </w:rPr>
      </w:pPr>
    </w:p>
    <w:p w14:paraId="70DEB02E">
      <w:pPr>
        <w:spacing w:line="480" w:lineRule="auto"/>
        <w:ind w:right="420" w:firstLine="3360" w:firstLineChars="1400"/>
        <w:rPr>
          <w:rFonts w:ascii="宋体" w:hAnsi="宋体" w:cs="宋体"/>
          <w:sz w:val="24"/>
        </w:rPr>
      </w:pPr>
      <w:r>
        <w:rPr>
          <w:rFonts w:hint="eastAsia" w:ascii="宋体" w:hAnsi="宋体" w:cs="宋体"/>
          <w:sz w:val="24"/>
        </w:rPr>
        <w:t>法定代表人或委托代理人（签字）：</w:t>
      </w:r>
      <w:r>
        <w:rPr>
          <w:rFonts w:hint="eastAsia" w:ascii="宋体" w:hAnsi="宋体" w:cs="宋体"/>
          <w:sz w:val="24"/>
          <w:u w:val="single"/>
        </w:rPr>
        <w:t xml:space="preserve">                   </w:t>
      </w:r>
    </w:p>
    <w:p w14:paraId="62DE3D1B">
      <w:pPr>
        <w:spacing w:line="480" w:lineRule="auto"/>
        <w:ind w:right="420"/>
        <w:rPr>
          <w:rFonts w:ascii="宋体" w:hAnsi="宋体" w:cs="宋体"/>
          <w:sz w:val="24"/>
          <w:u w:val="single"/>
        </w:rPr>
      </w:pPr>
      <w:r>
        <w:rPr>
          <w:rFonts w:hint="eastAsia" w:ascii="宋体" w:hAnsi="宋体" w:cs="宋体"/>
          <w:sz w:val="24"/>
        </w:rPr>
        <w:t xml:space="preserve">                             供应商（盖单位公章）：</w:t>
      </w:r>
      <w:r>
        <w:rPr>
          <w:rFonts w:hint="eastAsia" w:ascii="宋体" w:hAnsi="宋体" w:cs="宋体"/>
          <w:sz w:val="24"/>
          <w:u w:val="single"/>
        </w:rPr>
        <w:t xml:space="preserve">                          </w:t>
      </w:r>
    </w:p>
    <w:p w14:paraId="3403436A">
      <w:pPr>
        <w:tabs>
          <w:tab w:val="left" w:pos="180"/>
        </w:tabs>
        <w:spacing w:line="640" w:lineRule="exact"/>
        <w:jc w:val="center"/>
        <w:rPr>
          <w:rFonts w:hint="eastAsia" w:ascii="宋体" w:hAnsi="宋体" w:cs="宋体"/>
          <w:b/>
          <w:color w:val="000000"/>
          <w:sz w:val="32"/>
          <w:szCs w:val="32"/>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3E88E66C">
      <w:pPr>
        <w:tabs>
          <w:tab w:val="left" w:pos="180"/>
        </w:tabs>
        <w:spacing w:line="640" w:lineRule="exact"/>
        <w:jc w:val="center"/>
        <w:rPr>
          <w:rFonts w:hint="eastAsia" w:ascii="宋体" w:hAnsi="宋体" w:cs="宋体"/>
          <w:b/>
          <w:color w:val="000000"/>
          <w:sz w:val="32"/>
          <w:szCs w:val="32"/>
        </w:rPr>
      </w:pPr>
    </w:p>
    <w:p w14:paraId="59923AEF">
      <w:pPr>
        <w:spacing w:line="440" w:lineRule="exact"/>
        <w:ind w:firstLine="4337" w:firstLineChars="1543"/>
        <w:rPr>
          <w:rFonts w:hint="eastAsia" w:ascii="宋体" w:hAnsi="宋体" w:cs="宋体"/>
          <w:b/>
          <w:color w:val="auto"/>
          <w:sz w:val="28"/>
          <w:szCs w:val="28"/>
        </w:rPr>
      </w:pPr>
    </w:p>
    <w:p w14:paraId="3198C589">
      <w:pPr>
        <w:spacing w:line="440" w:lineRule="exact"/>
        <w:ind w:firstLine="4337" w:firstLineChars="1543"/>
        <w:rPr>
          <w:rFonts w:hint="eastAsia" w:ascii="宋体" w:hAnsi="宋体" w:cs="宋体"/>
          <w:b/>
          <w:color w:val="auto"/>
          <w:sz w:val="28"/>
          <w:szCs w:val="28"/>
        </w:rPr>
      </w:pPr>
    </w:p>
    <w:p w14:paraId="674C83A9">
      <w:pPr>
        <w:spacing w:line="440" w:lineRule="exact"/>
        <w:ind w:firstLine="4337" w:firstLineChars="1543"/>
        <w:rPr>
          <w:rFonts w:hint="eastAsia" w:ascii="宋体" w:hAnsi="宋体" w:cs="宋体"/>
          <w:b/>
          <w:color w:val="auto"/>
          <w:sz w:val="28"/>
          <w:szCs w:val="28"/>
        </w:rPr>
      </w:pPr>
    </w:p>
    <w:p w14:paraId="1F1468F6">
      <w:pPr>
        <w:spacing w:line="440" w:lineRule="exact"/>
        <w:ind w:firstLine="4337" w:firstLineChars="1543"/>
        <w:rPr>
          <w:rFonts w:hint="eastAsia" w:ascii="宋体" w:hAnsi="宋体" w:cs="宋体"/>
          <w:b/>
          <w:color w:val="auto"/>
          <w:sz w:val="28"/>
          <w:szCs w:val="28"/>
        </w:rPr>
      </w:pPr>
    </w:p>
    <w:p w14:paraId="41D83428">
      <w:pPr>
        <w:spacing w:line="440" w:lineRule="exact"/>
        <w:ind w:firstLine="4337" w:firstLineChars="1543"/>
        <w:rPr>
          <w:rFonts w:hint="eastAsia" w:ascii="宋体" w:hAnsi="宋体" w:cs="宋体"/>
          <w:b/>
          <w:color w:val="auto"/>
          <w:sz w:val="28"/>
          <w:szCs w:val="28"/>
        </w:rPr>
      </w:pPr>
    </w:p>
    <w:p w14:paraId="40D0BD13">
      <w:pPr>
        <w:spacing w:line="440" w:lineRule="exact"/>
        <w:ind w:firstLine="4337" w:firstLineChars="1543"/>
        <w:rPr>
          <w:rFonts w:hint="eastAsia" w:ascii="宋体" w:hAnsi="宋体" w:cs="宋体"/>
          <w:b/>
          <w:color w:val="auto"/>
          <w:sz w:val="28"/>
          <w:szCs w:val="28"/>
        </w:rPr>
      </w:pPr>
    </w:p>
    <w:p w14:paraId="7F75739C">
      <w:pPr>
        <w:spacing w:line="440" w:lineRule="exact"/>
        <w:ind w:firstLine="4337" w:firstLineChars="1543"/>
        <w:rPr>
          <w:rFonts w:hint="eastAsia" w:ascii="宋体" w:hAnsi="宋体" w:cs="宋体"/>
          <w:b/>
          <w:color w:val="auto"/>
          <w:sz w:val="28"/>
          <w:szCs w:val="28"/>
        </w:rPr>
      </w:pPr>
    </w:p>
    <w:p w14:paraId="65A3DD8E">
      <w:pPr>
        <w:spacing w:line="440" w:lineRule="exact"/>
        <w:ind w:firstLine="4337" w:firstLineChars="1543"/>
        <w:rPr>
          <w:rFonts w:hint="eastAsia" w:ascii="宋体" w:hAnsi="宋体" w:cs="宋体"/>
          <w:b/>
          <w:color w:val="auto"/>
          <w:sz w:val="28"/>
          <w:szCs w:val="28"/>
        </w:rPr>
      </w:pPr>
    </w:p>
    <w:p w14:paraId="13564E1F">
      <w:pPr>
        <w:spacing w:line="440" w:lineRule="exact"/>
        <w:ind w:firstLine="4337" w:firstLineChars="1543"/>
        <w:rPr>
          <w:rFonts w:hint="eastAsia" w:ascii="宋体" w:hAnsi="宋体" w:cs="宋体"/>
          <w:b/>
          <w:color w:val="auto"/>
          <w:sz w:val="28"/>
          <w:szCs w:val="28"/>
        </w:rPr>
      </w:pPr>
    </w:p>
    <w:p w14:paraId="2D7A4753">
      <w:pPr>
        <w:spacing w:line="440" w:lineRule="exact"/>
        <w:ind w:firstLine="4337" w:firstLineChars="1543"/>
        <w:rPr>
          <w:rFonts w:hint="eastAsia" w:ascii="宋体" w:hAnsi="宋体" w:cs="宋体"/>
          <w:b/>
          <w:color w:val="auto"/>
          <w:sz w:val="28"/>
          <w:szCs w:val="28"/>
        </w:rPr>
      </w:pPr>
    </w:p>
    <w:p w14:paraId="2CAB64FD">
      <w:pPr>
        <w:spacing w:line="440" w:lineRule="exact"/>
        <w:ind w:firstLine="4337" w:firstLineChars="1543"/>
        <w:rPr>
          <w:rFonts w:hint="eastAsia" w:ascii="宋体" w:hAnsi="宋体" w:cs="宋体"/>
          <w:b/>
          <w:color w:val="auto"/>
          <w:sz w:val="28"/>
          <w:szCs w:val="28"/>
        </w:rPr>
      </w:pPr>
    </w:p>
    <w:p w14:paraId="1B8D3736">
      <w:pPr>
        <w:spacing w:line="440" w:lineRule="exact"/>
        <w:ind w:firstLine="4337" w:firstLineChars="1543"/>
        <w:rPr>
          <w:rFonts w:hint="eastAsia" w:ascii="宋体" w:hAnsi="宋体" w:cs="宋体"/>
          <w:b/>
          <w:color w:val="auto"/>
          <w:sz w:val="28"/>
          <w:szCs w:val="28"/>
        </w:rPr>
      </w:pPr>
    </w:p>
    <w:p w14:paraId="7B9C73E4">
      <w:pPr>
        <w:spacing w:line="440" w:lineRule="exact"/>
        <w:rPr>
          <w:rFonts w:hint="eastAsia" w:ascii="宋体" w:hAnsi="宋体" w:cs="宋体"/>
          <w:b/>
          <w:color w:val="auto"/>
          <w:sz w:val="28"/>
          <w:szCs w:val="28"/>
        </w:rPr>
      </w:pPr>
    </w:p>
    <w:p w14:paraId="694D7CA2">
      <w:pPr>
        <w:ind w:firstLine="3975" w:firstLineChars="110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合同格式</w:t>
      </w:r>
    </w:p>
    <w:p w14:paraId="3364F23B">
      <w:pPr>
        <w:spacing w:line="440" w:lineRule="exact"/>
        <w:rPr>
          <w:rFonts w:hint="eastAsia" w:ascii="宋体" w:hAnsi="宋体" w:cs="宋体"/>
          <w:color w:val="auto"/>
          <w:sz w:val="24"/>
        </w:rPr>
      </w:pPr>
      <w:r>
        <w:rPr>
          <w:rFonts w:hint="eastAsia" w:ascii="宋体" w:hAnsi="宋体" w:cs="宋体"/>
          <w:color w:val="auto"/>
          <w:sz w:val="24"/>
        </w:rPr>
        <w:t>发包人（全称）</w:t>
      </w:r>
      <w:r>
        <w:rPr>
          <w:rFonts w:hint="eastAsia" w:ascii="宋体" w:hAnsi="宋体" w:cs="宋体"/>
          <w:color w:val="auto"/>
          <w:sz w:val="24"/>
          <w:u w:val="single"/>
        </w:rPr>
        <w:t xml:space="preserve">                  </w:t>
      </w:r>
      <w:r>
        <w:rPr>
          <w:rFonts w:hint="eastAsia" w:ascii="宋体" w:hAnsi="宋体" w:cs="宋体"/>
          <w:color w:val="auto"/>
          <w:sz w:val="24"/>
        </w:rPr>
        <w:t>（简称甲方）</w:t>
      </w:r>
    </w:p>
    <w:p w14:paraId="067FF3BA">
      <w:pPr>
        <w:spacing w:line="440" w:lineRule="exact"/>
        <w:rPr>
          <w:rFonts w:hint="eastAsia" w:ascii="宋体" w:hAnsi="宋体" w:cs="宋体"/>
          <w:color w:val="auto"/>
          <w:sz w:val="24"/>
        </w:rPr>
      </w:pPr>
      <w:r>
        <w:rPr>
          <w:rFonts w:hint="eastAsia" w:ascii="宋体" w:hAnsi="宋体" w:cs="宋体"/>
          <w:color w:val="auto"/>
          <w:sz w:val="24"/>
        </w:rPr>
        <w:t>承包人（全称）</w:t>
      </w:r>
      <w:r>
        <w:rPr>
          <w:rFonts w:hint="eastAsia" w:ascii="宋体" w:hAnsi="宋体" w:cs="宋体"/>
          <w:color w:val="auto"/>
          <w:sz w:val="24"/>
          <w:u w:val="single"/>
        </w:rPr>
        <w:t xml:space="preserve">                 </w:t>
      </w:r>
      <w:r>
        <w:rPr>
          <w:rFonts w:hint="eastAsia" w:ascii="宋体" w:hAnsi="宋体" w:cs="宋体"/>
          <w:color w:val="auto"/>
          <w:sz w:val="24"/>
        </w:rPr>
        <w:t xml:space="preserve">（简称乙方） </w:t>
      </w:r>
    </w:p>
    <w:p w14:paraId="40574AEB">
      <w:pPr>
        <w:spacing w:line="440" w:lineRule="exact"/>
        <w:ind w:firstLine="360" w:firstLineChars="150"/>
        <w:rPr>
          <w:rFonts w:hint="eastAsia" w:ascii="宋体" w:hAnsi="宋体" w:cs="宋体"/>
          <w:color w:val="auto"/>
          <w:sz w:val="24"/>
        </w:rPr>
      </w:pPr>
      <w:r>
        <w:rPr>
          <w:rFonts w:hint="eastAsia" w:ascii="宋体" w:hAnsi="宋体" w:cs="宋体"/>
          <w:color w:val="auto"/>
          <w:sz w:val="24"/>
        </w:rPr>
        <w:t>依照《中华人民共和国</w:t>
      </w:r>
      <w:r>
        <w:rPr>
          <w:rFonts w:hint="eastAsia" w:ascii="宋体" w:hAnsi="宋体" w:cs="宋体"/>
          <w:color w:val="auto"/>
          <w:sz w:val="24"/>
          <w:lang w:eastAsia="zh-CN"/>
        </w:rPr>
        <w:t>民</w:t>
      </w:r>
      <w:r>
        <w:rPr>
          <w:rFonts w:hint="eastAsia" w:ascii="宋体" w:hAnsi="宋体" w:cs="宋体"/>
          <w:color w:val="auto"/>
          <w:sz w:val="24"/>
        </w:rPr>
        <w:t>法</w:t>
      </w:r>
      <w:r>
        <w:rPr>
          <w:rFonts w:hint="eastAsia" w:ascii="宋体" w:hAnsi="宋体" w:cs="宋体"/>
          <w:color w:val="auto"/>
          <w:sz w:val="24"/>
          <w:lang w:eastAsia="zh-CN"/>
        </w:rPr>
        <w:t>典</w:t>
      </w:r>
      <w:r>
        <w:rPr>
          <w:rFonts w:hint="eastAsia" w:ascii="宋体" w:hAnsi="宋体" w:cs="宋体"/>
          <w:color w:val="auto"/>
          <w:sz w:val="24"/>
        </w:rPr>
        <w:t>》及其他有关法律、行政法规，遵循平等、自愿、公平和诚实信用的原则，双方就本工程施工事项协商一致，订立本合同。</w:t>
      </w:r>
    </w:p>
    <w:p w14:paraId="1B0D5FCB">
      <w:pPr>
        <w:spacing w:line="440" w:lineRule="exact"/>
        <w:rPr>
          <w:rFonts w:hint="eastAsia" w:ascii="宋体" w:hAnsi="宋体" w:cs="宋体"/>
          <w:color w:val="auto"/>
          <w:sz w:val="24"/>
        </w:rPr>
      </w:pPr>
      <w:bookmarkStart w:id="0" w:name="_Toc24480292"/>
      <w:bookmarkStart w:id="1" w:name="_Toc24480295"/>
      <w:r>
        <w:rPr>
          <w:rFonts w:hint="eastAsia" w:ascii="宋体" w:hAnsi="宋体" w:cs="宋体"/>
          <w:color w:val="auto"/>
          <w:sz w:val="24"/>
        </w:rPr>
        <w:t>一、工程概况</w:t>
      </w:r>
      <w:bookmarkEnd w:id="0"/>
    </w:p>
    <w:p w14:paraId="61661AF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工程名称：</w:t>
      </w:r>
    </w:p>
    <w:p w14:paraId="580AB069">
      <w:pPr>
        <w:spacing w:line="440" w:lineRule="exact"/>
        <w:rPr>
          <w:rFonts w:ascii="宋体" w:hAnsi="宋体" w:cs="宋体"/>
          <w:color w:val="auto"/>
          <w:sz w:val="24"/>
        </w:rPr>
      </w:pPr>
      <w:r>
        <w:rPr>
          <w:rFonts w:hint="eastAsia" w:ascii="宋体" w:hAnsi="宋体" w:cs="宋体"/>
          <w:color w:val="auto"/>
          <w:sz w:val="24"/>
        </w:rPr>
        <w:t xml:space="preserve"> 工程地点：</w:t>
      </w:r>
      <w:r>
        <w:rPr>
          <w:rFonts w:hint="eastAsia" w:ascii="宋体" w:hAnsi="宋体" w:cs="宋体"/>
          <w:color w:val="auto"/>
          <w:sz w:val="24"/>
          <w:u w:val="single"/>
        </w:rPr>
        <w:t xml:space="preserve">  </w:t>
      </w:r>
    </w:p>
    <w:p w14:paraId="2223C2A3">
      <w:pPr>
        <w:spacing w:line="440" w:lineRule="exact"/>
        <w:rPr>
          <w:rFonts w:hint="eastAsia" w:ascii="宋体" w:hAnsi="宋体" w:cs="宋体"/>
          <w:color w:val="auto"/>
          <w:sz w:val="24"/>
        </w:rPr>
      </w:pPr>
      <w:r>
        <w:rPr>
          <w:rFonts w:hint="eastAsia" w:ascii="宋体" w:hAnsi="宋体" w:cs="宋体"/>
          <w:color w:val="auto"/>
          <w:sz w:val="24"/>
        </w:rPr>
        <w:t xml:space="preserve"> 工程内容：本项目</w:t>
      </w:r>
      <w:r>
        <w:rPr>
          <w:rFonts w:hint="eastAsia" w:ascii="宋体" w:hAnsi="宋体" w:cs="宋体"/>
          <w:color w:val="auto"/>
          <w:sz w:val="24"/>
          <w:lang w:eastAsia="zh-CN"/>
        </w:rPr>
        <w:t>比价</w:t>
      </w:r>
      <w:r>
        <w:rPr>
          <w:rFonts w:hint="eastAsia" w:ascii="宋体" w:hAnsi="宋体" w:cs="宋体"/>
          <w:color w:val="auto"/>
          <w:sz w:val="24"/>
        </w:rPr>
        <w:t>文件、工程量清单及图纸要求中的全部内容。</w:t>
      </w:r>
    </w:p>
    <w:p w14:paraId="6B4CB6CC">
      <w:pPr>
        <w:spacing w:line="440" w:lineRule="exact"/>
        <w:rPr>
          <w:rFonts w:hint="eastAsia" w:ascii="宋体" w:hAnsi="宋体" w:cs="宋体"/>
          <w:color w:val="auto"/>
          <w:sz w:val="24"/>
        </w:rPr>
      </w:pPr>
      <w:r>
        <w:rPr>
          <w:rFonts w:hint="eastAsia" w:ascii="宋体" w:hAnsi="宋体" w:cs="宋体"/>
          <w:color w:val="auto"/>
          <w:sz w:val="24"/>
        </w:rPr>
        <w:t xml:space="preserve"> 工程立项批准文号：</w:t>
      </w:r>
      <w:r>
        <w:rPr>
          <w:rFonts w:hint="eastAsia" w:ascii="宋体" w:hAnsi="宋体" w:cs="宋体"/>
          <w:color w:val="auto"/>
          <w:sz w:val="24"/>
          <w:u w:val="single"/>
        </w:rPr>
        <w:t xml:space="preserve">       </w:t>
      </w:r>
    </w:p>
    <w:p w14:paraId="1C17720D">
      <w:pPr>
        <w:spacing w:line="440" w:lineRule="exact"/>
        <w:rPr>
          <w:rFonts w:hint="eastAsia" w:ascii="宋体" w:hAnsi="宋体" w:eastAsia="宋体" w:cs="宋体"/>
          <w:b/>
          <w:bCs/>
          <w:color w:val="auto"/>
          <w:sz w:val="24"/>
          <w:lang w:eastAsia="zh-CN"/>
        </w:rPr>
      </w:pPr>
      <w:r>
        <w:rPr>
          <w:rFonts w:hint="eastAsia" w:ascii="宋体" w:hAnsi="宋体" w:cs="宋体"/>
          <w:color w:val="auto"/>
          <w:sz w:val="24"/>
        </w:rPr>
        <w:t xml:space="preserve"> 资金来源：</w:t>
      </w:r>
    </w:p>
    <w:p w14:paraId="74ECE458">
      <w:pPr>
        <w:spacing w:line="440" w:lineRule="exact"/>
        <w:rPr>
          <w:rFonts w:hint="eastAsia" w:ascii="宋体" w:hAnsi="宋体" w:cs="宋体"/>
          <w:color w:val="auto"/>
          <w:sz w:val="24"/>
        </w:rPr>
      </w:pPr>
      <w:bookmarkStart w:id="2" w:name="_Toc24480293"/>
      <w:r>
        <w:rPr>
          <w:rFonts w:hint="eastAsia" w:ascii="宋体" w:hAnsi="宋体" w:cs="宋体"/>
          <w:color w:val="auto"/>
          <w:sz w:val="24"/>
        </w:rPr>
        <w:t>二、工程承包范围</w:t>
      </w:r>
      <w:bookmarkEnd w:id="2"/>
    </w:p>
    <w:p w14:paraId="0E2AF104">
      <w:pPr>
        <w:spacing w:line="440" w:lineRule="exact"/>
        <w:rPr>
          <w:rFonts w:hint="eastAsia" w:ascii="宋体" w:hAnsi="宋体" w:cs="宋体"/>
          <w:color w:val="auto"/>
          <w:sz w:val="24"/>
        </w:rPr>
      </w:pPr>
      <w:r>
        <w:rPr>
          <w:rFonts w:hint="eastAsia" w:ascii="宋体" w:hAnsi="宋体" w:cs="宋体"/>
          <w:color w:val="auto"/>
          <w:sz w:val="24"/>
        </w:rPr>
        <w:t xml:space="preserve"> 承包范围：</w:t>
      </w:r>
      <w:bookmarkStart w:id="3" w:name="_Toc24480294"/>
      <w:r>
        <w:rPr>
          <w:rFonts w:hint="eastAsia" w:ascii="宋体" w:hAnsi="宋体" w:cs="宋体"/>
          <w:color w:val="auto"/>
          <w:sz w:val="24"/>
          <w:lang w:eastAsia="zh-CN"/>
        </w:rPr>
        <w:t>工程</w:t>
      </w:r>
      <w:r>
        <w:rPr>
          <w:rFonts w:hint="eastAsia" w:ascii="宋体" w:hAnsi="宋体" w:cs="宋体"/>
          <w:color w:val="auto"/>
          <w:sz w:val="24"/>
        </w:rPr>
        <w:t>量清单及图纸要求中的全部内容</w:t>
      </w:r>
    </w:p>
    <w:p w14:paraId="0A5EF5F0">
      <w:pPr>
        <w:spacing w:line="440" w:lineRule="exact"/>
        <w:rPr>
          <w:rFonts w:hint="eastAsia" w:ascii="宋体" w:hAnsi="宋体" w:cs="宋体"/>
          <w:color w:val="auto"/>
          <w:sz w:val="24"/>
        </w:rPr>
      </w:pPr>
      <w:r>
        <w:rPr>
          <w:rFonts w:hint="eastAsia" w:ascii="宋体" w:hAnsi="宋体" w:cs="宋体"/>
          <w:color w:val="auto"/>
          <w:sz w:val="24"/>
        </w:rPr>
        <w:t>三、合同工期</w:t>
      </w:r>
      <w:bookmarkEnd w:id="3"/>
    </w:p>
    <w:p w14:paraId="61A56D1C">
      <w:pPr>
        <w:spacing w:line="440" w:lineRule="exact"/>
        <w:rPr>
          <w:rFonts w:hint="eastAsia" w:ascii="宋体" w:hAnsi="宋体" w:cs="宋体"/>
          <w:color w:val="auto"/>
          <w:sz w:val="24"/>
        </w:rPr>
      </w:pPr>
      <w:r>
        <w:rPr>
          <w:rFonts w:hint="eastAsia" w:ascii="宋体" w:hAnsi="宋体" w:cs="宋体"/>
          <w:color w:val="auto"/>
          <w:sz w:val="24"/>
        </w:rPr>
        <w:t xml:space="preserve"> 开工日期：20</w:t>
      </w:r>
      <w:r>
        <w:rPr>
          <w:rFonts w:hint="eastAsia" w:ascii="宋体" w:hAnsi="宋体" w:cs="宋体"/>
          <w:color w:val="auto"/>
          <w:sz w:val="24"/>
          <w:lang w:val="en-US" w:eastAsia="zh-CN"/>
        </w:rPr>
        <w:t>25</w:t>
      </w:r>
      <w:r>
        <w:rPr>
          <w:rFonts w:hint="eastAsia" w:ascii="宋体" w:hAnsi="宋体" w:cs="宋体"/>
          <w:color w:val="auto"/>
          <w:sz w:val="24"/>
        </w:rPr>
        <w:t xml:space="preserve">年   月   日 </w:t>
      </w:r>
    </w:p>
    <w:p w14:paraId="7F8992AA">
      <w:pPr>
        <w:spacing w:line="440" w:lineRule="exact"/>
        <w:rPr>
          <w:rFonts w:hint="eastAsia" w:ascii="宋体" w:hAnsi="宋体" w:cs="宋体"/>
          <w:color w:val="auto"/>
          <w:sz w:val="24"/>
        </w:rPr>
      </w:pPr>
      <w:r>
        <w:rPr>
          <w:rFonts w:hint="eastAsia" w:ascii="宋体" w:hAnsi="宋体" w:cs="宋体"/>
          <w:color w:val="auto"/>
          <w:sz w:val="24"/>
        </w:rPr>
        <w:t xml:space="preserve"> 竣工日期：20</w:t>
      </w:r>
      <w:r>
        <w:rPr>
          <w:rFonts w:hint="eastAsia" w:ascii="宋体" w:hAnsi="宋体" w:cs="宋体"/>
          <w:color w:val="auto"/>
          <w:sz w:val="24"/>
          <w:lang w:val="en-US" w:eastAsia="zh-CN"/>
        </w:rPr>
        <w:t>25</w:t>
      </w:r>
      <w:r>
        <w:rPr>
          <w:rFonts w:hint="eastAsia" w:ascii="宋体" w:hAnsi="宋体" w:cs="宋体"/>
          <w:color w:val="auto"/>
          <w:sz w:val="24"/>
        </w:rPr>
        <w:t>年   月   日</w:t>
      </w:r>
    </w:p>
    <w:p w14:paraId="674891EF">
      <w:pPr>
        <w:spacing w:line="440" w:lineRule="exact"/>
        <w:rPr>
          <w:rFonts w:hint="eastAsia" w:ascii="宋体" w:hAnsi="宋体" w:cs="宋体"/>
          <w:color w:val="auto"/>
          <w:sz w:val="24"/>
        </w:rPr>
      </w:pPr>
      <w:r>
        <w:rPr>
          <w:rFonts w:hint="eastAsia" w:ascii="宋体" w:hAnsi="宋体" w:cs="宋体"/>
          <w:color w:val="auto"/>
          <w:sz w:val="24"/>
        </w:rPr>
        <w:t xml:space="preserve"> 合同工期总日历天数：</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u w:val="single"/>
        </w:rPr>
        <w:t>日历天</w:t>
      </w:r>
      <w:r>
        <w:rPr>
          <w:rFonts w:hint="eastAsia" w:ascii="宋体" w:hAnsi="宋体" w:cs="宋体"/>
          <w:b/>
          <w:bCs/>
          <w:color w:val="auto"/>
          <w:sz w:val="24"/>
        </w:rPr>
        <w:t>。</w:t>
      </w:r>
    </w:p>
    <w:p w14:paraId="2AD5B039">
      <w:pPr>
        <w:spacing w:line="440" w:lineRule="exact"/>
        <w:rPr>
          <w:rFonts w:hint="eastAsia" w:ascii="宋体" w:hAnsi="宋体" w:cs="宋体"/>
          <w:color w:val="auto"/>
          <w:sz w:val="24"/>
        </w:rPr>
      </w:pPr>
      <w:r>
        <w:rPr>
          <w:rFonts w:hint="eastAsia" w:ascii="宋体" w:hAnsi="宋体" w:cs="宋体"/>
          <w:color w:val="auto"/>
          <w:sz w:val="24"/>
        </w:rPr>
        <w:t>四、质量标准</w:t>
      </w:r>
      <w:bookmarkEnd w:id="1"/>
    </w:p>
    <w:p w14:paraId="05556A9C">
      <w:pPr>
        <w:spacing w:line="440" w:lineRule="exact"/>
        <w:rPr>
          <w:rFonts w:hint="eastAsia" w:ascii="宋体" w:hAnsi="宋体" w:cs="宋体"/>
          <w:color w:val="auto"/>
          <w:sz w:val="24"/>
        </w:rPr>
      </w:pPr>
      <w:r>
        <w:rPr>
          <w:rFonts w:hint="eastAsia" w:ascii="宋体" w:hAnsi="宋体" w:cs="宋体"/>
          <w:color w:val="auto"/>
          <w:sz w:val="24"/>
        </w:rPr>
        <w:t xml:space="preserve"> 工程质量标准：</w:t>
      </w:r>
      <w:r>
        <w:rPr>
          <w:rFonts w:hint="eastAsia" w:ascii="宋体" w:hAnsi="宋体" w:cs="宋体"/>
          <w:color w:val="auto"/>
          <w:sz w:val="24"/>
          <w:u w:val="single"/>
        </w:rPr>
        <w:t xml:space="preserve"> </w:t>
      </w:r>
      <w:bookmarkStart w:id="4" w:name="_Toc24480296"/>
      <w:r>
        <w:rPr>
          <w:rFonts w:hint="eastAsia" w:ascii="宋体" w:hAnsi="宋体" w:cs="宋体"/>
          <w:color w:val="auto"/>
          <w:sz w:val="24"/>
          <w:u w:val="single"/>
          <w:lang w:eastAsia="zh-CN"/>
        </w:rPr>
        <w:t>合格</w:t>
      </w:r>
      <w:r>
        <w:rPr>
          <w:rFonts w:hint="eastAsia" w:ascii="宋体" w:hAnsi="宋体" w:cs="宋体"/>
          <w:color w:val="auto"/>
          <w:sz w:val="24"/>
          <w:u w:val="single"/>
        </w:rPr>
        <w:t xml:space="preserve"> </w:t>
      </w:r>
    </w:p>
    <w:p w14:paraId="1E91D80A">
      <w:pPr>
        <w:spacing w:line="440" w:lineRule="exact"/>
        <w:rPr>
          <w:rFonts w:hint="eastAsia" w:ascii="宋体" w:hAnsi="宋体" w:cs="宋体"/>
          <w:color w:val="auto"/>
          <w:sz w:val="24"/>
        </w:rPr>
      </w:pPr>
      <w:r>
        <w:rPr>
          <w:rFonts w:hint="eastAsia" w:ascii="宋体" w:hAnsi="宋体" w:cs="宋体"/>
          <w:color w:val="auto"/>
          <w:sz w:val="24"/>
        </w:rPr>
        <w:t>五、合同价款</w:t>
      </w:r>
      <w:bookmarkEnd w:id="4"/>
    </w:p>
    <w:p w14:paraId="63134338">
      <w:pPr>
        <w:spacing w:line="440" w:lineRule="exact"/>
        <w:ind w:left="1919" w:leftChars="114" w:hanging="1680" w:hangingChars="700"/>
        <w:rPr>
          <w:rFonts w:hint="eastAsia" w:ascii="宋体" w:hAnsi="宋体" w:eastAsia="宋体" w:cs="宋体"/>
          <w:color w:val="auto"/>
          <w:sz w:val="24"/>
          <w:lang w:eastAsia="zh-CN"/>
        </w:rPr>
      </w:pPr>
      <w:r>
        <w:rPr>
          <w:rFonts w:hint="eastAsia" w:ascii="宋体" w:hAnsi="宋体" w:cs="宋体"/>
          <w:color w:val="auto"/>
          <w:sz w:val="24"/>
        </w:rPr>
        <w:t>合同金额人民币（大写）：</w:t>
      </w:r>
      <w:r>
        <w:rPr>
          <w:rFonts w:hint="eastAsia" w:ascii="宋体" w:hAnsi="宋体" w:cs="宋体"/>
          <w:color w:val="auto"/>
          <w:sz w:val="24"/>
          <w:u w:val="single"/>
        </w:rPr>
        <w:t xml:space="preserve">              元，</w:t>
      </w:r>
      <w:r>
        <w:rPr>
          <w:rFonts w:hint="eastAsia" w:ascii="宋体" w:hAnsi="宋体" w:cs="宋体"/>
          <w:color w:val="auto"/>
          <w:sz w:val="24"/>
        </w:rPr>
        <w:t xml:space="preserve"> （小写）￥ ：</w:t>
      </w:r>
      <w:r>
        <w:rPr>
          <w:rFonts w:hint="eastAsia" w:ascii="宋体" w:hAnsi="宋体" w:cs="宋体"/>
          <w:color w:val="auto"/>
          <w:sz w:val="24"/>
          <w:u w:val="single"/>
        </w:rPr>
        <w:t xml:space="preserve">          元</w:t>
      </w:r>
      <w:bookmarkStart w:id="5" w:name="_Toc24480297"/>
      <w:r>
        <w:rPr>
          <w:rFonts w:hint="eastAsia" w:ascii="宋体" w:hAnsi="宋体" w:cs="宋体"/>
          <w:color w:val="auto"/>
          <w:sz w:val="24"/>
          <w:u w:val="single"/>
          <w:lang w:eastAsia="zh-CN"/>
        </w:rPr>
        <w:t>。</w:t>
      </w:r>
    </w:p>
    <w:p w14:paraId="3CD23BDD">
      <w:pPr>
        <w:spacing w:line="440" w:lineRule="exact"/>
        <w:rPr>
          <w:rFonts w:hint="eastAsia" w:ascii="宋体" w:hAnsi="宋体" w:cs="宋体"/>
          <w:color w:val="auto"/>
          <w:sz w:val="24"/>
        </w:rPr>
      </w:pPr>
      <w:r>
        <w:rPr>
          <w:rFonts w:hint="eastAsia" w:ascii="宋体" w:hAnsi="宋体" w:cs="宋体"/>
          <w:color w:val="auto"/>
          <w:sz w:val="24"/>
        </w:rPr>
        <w:t>六、组成合同的文件</w:t>
      </w:r>
      <w:bookmarkEnd w:id="5"/>
    </w:p>
    <w:p w14:paraId="38AF6406">
      <w:pPr>
        <w:spacing w:line="440" w:lineRule="exact"/>
        <w:rPr>
          <w:rFonts w:hint="eastAsia" w:ascii="宋体" w:hAnsi="宋体" w:cs="宋体"/>
          <w:color w:val="auto"/>
          <w:sz w:val="24"/>
        </w:rPr>
      </w:pPr>
      <w:r>
        <w:rPr>
          <w:rFonts w:hint="eastAsia" w:ascii="宋体" w:hAnsi="宋体" w:cs="宋体"/>
          <w:color w:val="auto"/>
          <w:sz w:val="24"/>
        </w:rPr>
        <w:t xml:space="preserve"> 组成本合同的文件包括：</w:t>
      </w:r>
    </w:p>
    <w:p w14:paraId="3A861B41">
      <w:pPr>
        <w:spacing w:line="440" w:lineRule="exact"/>
        <w:rPr>
          <w:rFonts w:hint="eastAsia" w:ascii="宋体" w:hAnsi="宋体" w:cs="宋体"/>
          <w:color w:val="auto"/>
          <w:sz w:val="24"/>
        </w:rPr>
      </w:pPr>
      <w:r>
        <w:rPr>
          <w:rFonts w:hint="eastAsia" w:ascii="宋体" w:hAnsi="宋体" w:cs="宋体"/>
          <w:color w:val="auto"/>
          <w:sz w:val="24"/>
        </w:rPr>
        <w:t xml:space="preserve"> 1、本合同协议书 </w:t>
      </w:r>
    </w:p>
    <w:p w14:paraId="43A86AA3">
      <w:pPr>
        <w:spacing w:line="440" w:lineRule="exact"/>
        <w:rPr>
          <w:rFonts w:hint="eastAsia" w:ascii="宋体" w:hAnsi="宋体" w:cs="宋体"/>
          <w:color w:val="auto"/>
          <w:sz w:val="24"/>
        </w:rPr>
      </w:pPr>
      <w:r>
        <w:rPr>
          <w:rFonts w:hint="eastAsia" w:ascii="宋体" w:hAnsi="宋体" w:cs="宋体"/>
          <w:color w:val="auto"/>
          <w:sz w:val="24"/>
        </w:rPr>
        <w:t xml:space="preserve"> 2、</w:t>
      </w:r>
      <w:r>
        <w:rPr>
          <w:rFonts w:hint="eastAsia" w:ascii="宋体" w:hAnsi="宋体" w:cs="宋体"/>
          <w:color w:val="auto"/>
          <w:sz w:val="24"/>
          <w:lang w:eastAsia="zh-CN"/>
        </w:rPr>
        <w:t>比价</w:t>
      </w:r>
      <w:r>
        <w:rPr>
          <w:rFonts w:hint="eastAsia" w:ascii="宋体" w:hAnsi="宋体" w:cs="宋体"/>
          <w:color w:val="auto"/>
          <w:sz w:val="24"/>
        </w:rPr>
        <w:t>文件和成交通知书</w:t>
      </w:r>
    </w:p>
    <w:p w14:paraId="3C0A5714">
      <w:pPr>
        <w:spacing w:line="440" w:lineRule="exact"/>
        <w:rPr>
          <w:rFonts w:hint="eastAsia" w:ascii="宋体" w:hAnsi="宋体" w:cs="宋体"/>
          <w:color w:val="auto"/>
          <w:sz w:val="24"/>
        </w:rPr>
      </w:pPr>
      <w:r>
        <w:rPr>
          <w:rFonts w:hint="eastAsia" w:ascii="宋体" w:hAnsi="宋体" w:cs="宋体"/>
          <w:color w:val="auto"/>
          <w:sz w:val="24"/>
        </w:rPr>
        <w:t xml:space="preserve"> 3、响应文件及其附件</w:t>
      </w:r>
    </w:p>
    <w:p w14:paraId="12FF9464">
      <w:pPr>
        <w:spacing w:line="440" w:lineRule="exact"/>
        <w:rPr>
          <w:rFonts w:hint="eastAsia" w:ascii="宋体" w:hAnsi="宋体" w:cs="宋体"/>
          <w:color w:val="auto"/>
          <w:sz w:val="24"/>
        </w:rPr>
      </w:pPr>
      <w:r>
        <w:rPr>
          <w:rFonts w:hint="eastAsia" w:ascii="宋体" w:hAnsi="宋体" w:cs="宋体"/>
          <w:color w:val="auto"/>
          <w:sz w:val="24"/>
        </w:rPr>
        <w:t xml:space="preserve"> 4、本合同专用条款、通用条款</w:t>
      </w:r>
    </w:p>
    <w:p w14:paraId="6C5EE37C">
      <w:pPr>
        <w:spacing w:line="440" w:lineRule="exact"/>
        <w:rPr>
          <w:rFonts w:hint="eastAsia" w:ascii="宋体" w:hAnsi="宋体" w:cs="宋体"/>
          <w:color w:val="auto"/>
          <w:sz w:val="24"/>
        </w:rPr>
      </w:pPr>
      <w:r>
        <w:rPr>
          <w:rFonts w:hint="eastAsia" w:ascii="宋体" w:hAnsi="宋体" w:cs="宋体"/>
          <w:color w:val="auto"/>
          <w:sz w:val="24"/>
        </w:rPr>
        <w:t xml:space="preserve"> 5、施工图纸、工程量清单</w:t>
      </w:r>
    </w:p>
    <w:p w14:paraId="59DD6F48">
      <w:pPr>
        <w:spacing w:line="440" w:lineRule="exact"/>
        <w:rPr>
          <w:rFonts w:hint="eastAsia" w:ascii="宋体" w:hAnsi="宋体" w:cs="宋体"/>
          <w:color w:val="auto"/>
          <w:sz w:val="24"/>
        </w:rPr>
      </w:pPr>
      <w:r>
        <w:rPr>
          <w:rFonts w:hint="eastAsia" w:ascii="宋体" w:hAnsi="宋体" w:cs="宋体"/>
          <w:color w:val="auto"/>
          <w:sz w:val="24"/>
        </w:rPr>
        <w:t xml:space="preserve"> 6、工程量清单报价表</w:t>
      </w:r>
    </w:p>
    <w:p w14:paraId="19B4C42F">
      <w:pPr>
        <w:spacing w:line="440" w:lineRule="exact"/>
        <w:rPr>
          <w:rFonts w:hint="eastAsia" w:ascii="宋体" w:hAnsi="宋体" w:cs="宋体"/>
          <w:color w:val="auto"/>
          <w:sz w:val="24"/>
        </w:rPr>
      </w:pPr>
      <w:r>
        <w:rPr>
          <w:rFonts w:hint="eastAsia" w:ascii="宋体" w:hAnsi="宋体" w:cs="宋体"/>
          <w:color w:val="auto"/>
          <w:sz w:val="24"/>
        </w:rPr>
        <w:t xml:space="preserve"> 7、明确双方权利、义务的纪要、协议</w:t>
      </w:r>
    </w:p>
    <w:p w14:paraId="493FCE22">
      <w:pPr>
        <w:spacing w:line="440" w:lineRule="exact"/>
        <w:rPr>
          <w:rFonts w:hint="eastAsia" w:ascii="宋体" w:hAnsi="宋体" w:cs="宋体"/>
          <w:color w:val="auto"/>
          <w:sz w:val="24"/>
        </w:rPr>
      </w:pPr>
      <w:r>
        <w:rPr>
          <w:rFonts w:hint="eastAsia" w:ascii="宋体" w:hAnsi="宋体" w:cs="宋体"/>
          <w:color w:val="auto"/>
          <w:sz w:val="24"/>
        </w:rPr>
        <w:t xml:space="preserve"> 8、标准、规范及有关技术文件、技术要求</w:t>
      </w:r>
    </w:p>
    <w:p w14:paraId="32BF408A">
      <w:pPr>
        <w:spacing w:line="440" w:lineRule="exact"/>
        <w:rPr>
          <w:rFonts w:hint="eastAsia" w:ascii="宋体" w:hAnsi="宋体" w:cs="宋体"/>
          <w:color w:val="auto"/>
          <w:sz w:val="24"/>
        </w:rPr>
      </w:pPr>
      <w:r>
        <w:rPr>
          <w:rFonts w:hint="eastAsia" w:ascii="宋体" w:hAnsi="宋体" w:cs="宋体"/>
          <w:color w:val="auto"/>
          <w:sz w:val="24"/>
        </w:rPr>
        <w:t>双方有关工程的洽商、变更等书面协议或文件视为本合同的组成部分。</w:t>
      </w:r>
    </w:p>
    <w:p w14:paraId="48298038">
      <w:pPr>
        <w:spacing w:line="440" w:lineRule="exact"/>
        <w:rPr>
          <w:rFonts w:hint="eastAsia" w:ascii="宋体" w:hAnsi="宋体" w:cs="宋体"/>
          <w:color w:val="auto"/>
          <w:sz w:val="24"/>
        </w:rPr>
      </w:pPr>
      <w:r>
        <w:rPr>
          <w:rFonts w:hint="eastAsia" w:ascii="宋体" w:hAnsi="宋体" w:cs="宋体"/>
          <w:color w:val="auto"/>
          <w:sz w:val="24"/>
          <w:lang w:eastAsia="zh-CN"/>
        </w:rPr>
        <w:t>七</w:t>
      </w:r>
      <w:r>
        <w:rPr>
          <w:rFonts w:hint="eastAsia" w:ascii="宋体" w:hAnsi="宋体" w:cs="宋体"/>
          <w:color w:val="auto"/>
          <w:sz w:val="24"/>
        </w:rPr>
        <w:t>、承包人向发包人承诺按照合同约定进行施工、竣工并在质量保修期内承担工程质量保修责任。</w:t>
      </w:r>
    </w:p>
    <w:p w14:paraId="1C1C591D">
      <w:pPr>
        <w:spacing w:line="440" w:lineRule="exact"/>
        <w:rPr>
          <w:rFonts w:hint="eastAsia" w:ascii="宋体" w:hAnsi="宋体" w:cs="宋体"/>
          <w:color w:val="auto"/>
          <w:sz w:val="24"/>
        </w:rPr>
      </w:pPr>
      <w:r>
        <w:rPr>
          <w:rFonts w:hint="eastAsia" w:ascii="宋体" w:hAnsi="宋体" w:cs="宋体"/>
          <w:color w:val="auto"/>
          <w:sz w:val="24"/>
        </w:rPr>
        <w:t>九、合同生效</w:t>
      </w:r>
    </w:p>
    <w:p w14:paraId="7244C261">
      <w:pPr>
        <w:spacing w:line="440" w:lineRule="exact"/>
        <w:rPr>
          <w:rFonts w:hint="eastAsia" w:ascii="宋体" w:hAnsi="宋体" w:cs="宋体"/>
          <w:color w:val="auto"/>
          <w:sz w:val="24"/>
        </w:rPr>
      </w:pPr>
      <w:r>
        <w:rPr>
          <w:rFonts w:hint="eastAsia" w:ascii="宋体" w:hAnsi="宋体" w:cs="宋体"/>
          <w:color w:val="auto"/>
          <w:sz w:val="24"/>
        </w:rPr>
        <w:t>合同订立时间：     年   月   日</w:t>
      </w:r>
    </w:p>
    <w:p w14:paraId="05E53730">
      <w:pPr>
        <w:spacing w:line="440" w:lineRule="exact"/>
        <w:rPr>
          <w:rFonts w:hint="eastAsia" w:ascii="宋体" w:hAnsi="宋体" w:cs="宋体"/>
          <w:color w:val="auto"/>
          <w:sz w:val="24"/>
        </w:rPr>
      </w:pPr>
      <w:r>
        <w:rPr>
          <w:rFonts w:hint="eastAsia" w:ascii="宋体" w:hAnsi="宋体" w:cs="宋体"/>
          <w:color w:val="auto"/>
          <w:sz w:val="24"/>
        </w:rPr>
        <w:t>合同订立地点：</w:t>
      </w:r>
    </w:p>
    <w:p w14:paraId="51FE55D3">
      <w:pPr>
        <w:spacing w:line="440" w:lineRule="exact"/>
        <w:rPr>
          <w:rFonts w:hint="eastAsia" w:ascii="宋体" w:hAnsi="宋体" w:cs="宋体"/>
          <w:color w:val="auto"/>
          <w:sz w:val="24"/>
        </w:rPr>
      </w:pPr>
      <w:r>
        <w:rPr>
          <w:rFonts w:hint="eastAsia" w:ascii="宋体" w:hAnsi="宋体" w:cs="宋体"/>
          <w:color w:val="auto"/>
          <w:sz w:val="24"/>
        </w:rPr>
        <w:t xml:space="preserve">本合同双方约定：签字盖章后生效。  </w:t>
      </w:r>
    </w:p>
    <w:p w14:paraId="7520D407">
      <w:pPr>
        <w:spacing w:line="440" w:lineRule="exact"/>
        <w:rPr>
          <w:rFonts w:hint="eastAsia" w:ascii="宋体" w:hAnsi="宋体" w:cs="宋体"/>
          <w:color w:val="auto"/>
          <w:sz w:val="24"/>
        </w:rPr>
      </w:pPr>
      <w:r>
        <w:rPr>
          <w:rFonts w:hint="eastAsia" w:ascii="宋体" w:hAnsi="宋体" w:cs="宋体"/>
          <w:color w:val="auto"/>
          <w:sz w:val="24"/>
        </w:rPr>
        <w:t xml:space="preserve">发包人：（公章）　　　　　　                 承包人：（公章）            </w:t>
      </w:r>
    </w:p>
    <w:p w14:paraId="035B3416">
      <w:pPr>
        <w:spacing w:line="440" w:lineRule="exact"/>
        <w:rPr>
          <w:rFonts w:hint="eastAsia" w:ascii="宋体" w:hAnsi="宋体" w:cs="宋体"/>
          <w:color w:val="auto"/>
          <w:sz w:val="24"/>
        </w:rPr>
      </w:pPr>
      <w:r>
        <w:rPr>
          <w:rFonts w:hint="eastAsia" w:ascii="宋体" w:hAnsi="宋体" w:cs="宋体"/>
          <w:color w:val="auto"/>
          <w:sz w:val="24"/>
        </w:rPr>
        <w:t>住所：　　　　　　　　　　　　               住所：　　　　　　　　</w:t>
      </w:r>
    </w:p>
    <w:p w14:paraId="0789EF07">
      <w:pPr>
        <w:spacing w:line="440" w:lineRule="exact"/>
        <w:rPr>
          <w:rFonts w:hint="eastAsia" w:ascii="宋体" w:hAnsi="宋体" w:cs="宋体"/>
          <w:color w:val="auto"/>
          <w:sz w:val="24"/>
        </w:rPr>
      </w:pPr>
      <w:r>
        <w:rPr>
          <w:rFonts w:hint="eastAsia" w:ascii="宋体" w:hAnsi="宋体" w:cs="宋体"/>
          <w:color w:val="auto"/>
          <w:sz w:val="24"/>
        </w:rPr>
        <w:t>委托代表人：　　　　　　　　　               委托代表人：</w:t>
      </w:r>
    </w:p>
    <w:p w14:paraId="68B3D3D8">
      <w:pPr>
        <w:spacing w:line="440" w:lineRule="exac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电话：</w:t>
      </w:r>
    </w:p>
    <w:p w14:paraId="1812A49D">
      <w:pPr>
        <w:spacing w:line="440" w:lineRule="exac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开户银行：</w:t>
      </w:r>
    </w:p>
    <w:p w14:paraId="3A46BC41">
      <w:pPr>
        <w:spacing w:line="440" w:lineRule="exac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账号：</w:t>
      </w:r>
    </w:p>
    <w:p w14:paraId="7C83DDFC">
      <w:pPr>
        <w:pStyle w:val="15"/>
        <w:rPr>
          <w:rFonts w:asciiTheme="minorEastAsia" w:hAnsiTheme="minorEastAsia" w:eastAsiaTheme="minorEastAsia" w:cstheme="minorEastAsia"/>
          <w:b/>
          <w:bCs/>
          <w:sz w:val="24"/>
          <w:szCs w:val="24"/>
        </w:rPr>
      </w:pPr>
    </w:p>
    <w:p w14:paraId="40F487C1">
      <w:pPr>
        <w:pStyle w:val="15"/>
        <w:rPr>
          <w:rFonts w:asciiTheme="minorEastAsia" w:hAnsiTheme="minorEastAsia" w:eastAsiaTheme="minorEastAsia" w:cstheme="minorEastAsia"/>
          <w:b/>
          <w:bCs/>
          <w:sz w:val="24"/>
          <w:szCs w:val="24"/>
        </w:rPr>
      </w:pPr>
    </w:p>
    <w:p w14:paraId="0FE91B6E">
      <w:pPr>
        <w:pStyle w:val="15"/>
        <w:rPr>
          <w:rFonts w:asciiTheme="minorEastAsia" w:hAnsiTheme="minorEastAsia" w:eastAsiaTheme="minorEastAsia" w:cstheme="minorEastAsia"/>
          <w:b/>
          <w:bCs/>
          <w:sz w:val="24"/>
          <w:szCs w:val="24"/>
        </w:rPr>
      </w:pPr>
    </w:p>
    <w:p w14:paraId="0C4F820E">
      <w:pPr>
        <w:pStyle w:val="15"/>
        <w:rPr>
          <w:rFonts w:asciiTheme="minorEastAsia" w:hAnsiTheme="minorEastAsia" w:eastAsiaTheme="minorEastAsia" w:cstheme="minorEastAsia"/>
          <w:b/>
          <w:bCs/>
          <w:sz w:val="24"/>
          <w:szCs w:val="24"/>
        </w:rPr>
      </w:pPr>
    </w:p>
    <w:p w14:paraId="042324FB">
      <w:pPr>
        <w:pStyle w:val="15"/>
        <w:rPr>
          <w:rFonts w:asciiTheme="minorEastAsia" w:hAnsiTheme="minorEastAsia" w:eastAsiaTheme="minorEastAsia" w:cstheme="minorEastAsia"/>
          <w:b/>
          <w:bCs/>
          <w:sz w:val="24"/>
          <w:szCs w:val="24"/>
        </w:rPr>
      </w:pPr>
    </w:p>
    <w:p w14:paraId="1ACC806C">
      <w:pPr>
        <w:pStyle w:val="15"/>
        <w:rPr>
          <w:rFonts w:asciiTheme="minorEastAsia" w:hAnsiTheme="minorEastAsia" w:eastAsiaTheme="minorEastAsia" w:cstheme="minorEastAsia"/>
          <w:b/>
          <w:bCs/>
          <w:sz w:val="24"/>
          <w:szCs w:val="24"/>
        </w:rPr>
      </w:pPr>
    </w:p>
    <w:p w14:paraId="757A2F11">
      <w:pPr>
        <w:pStyle w:val="15"/>
        <w:rPr>
          <w:rFonts w:asciiTheme="minorEastAsia" w:hAnsiTheme="minorEastAsia" w:eastAsiaTheme="minorEastAsia" w:cstheme="minorEastAsia"/>
          <w:b/>
          <w:bCs/>
          <w:sz w:val="24"/>
          <w:szCs w:val="24"/>
        </w:rPr>
      </w:pPr>
    </w:p>
    <w:p w14:paraId="04C4627B">
      <w:pPr>
        <w:pStyle w:val="15"/>
        <w:rPr>
          <w:rFonts w:asciiTheme="minorEastAsia" w:hAnsiTheme="minorEastAsia" w:eastAsiaTheme="minorEastAsia" w:cstheme="minorEastAsia"/>
          <w:b/>
          <w:bCs/>
          <w:sz w:val="24"/>
          <w:szCs w:val="24"/>
        </w:rPr>
      </w:pPr>
    </w:p>
    <w:p w14:paraId="71A84491">
      <w:pPr>
        <w:pStyle w:val="15"/>
        <w:rPr>
          <w:rFonts w:asciiTheme="minorEastAsia" w:hAnsiTheme="minorEastAsia" w:eastAsiaTheme="minorEastAsia" w:cstheme="minorEastAsia"/>
          <w:b/>
          <w:bCs/>
          <w:sz w:val="24"/>
          <w:szCs w:val="24"/>
        </w:rPr>
      </w:pPr>
    </w:p>
    <w:p w14:paraId="75730AA0">
      <w:pPr>
        <w:pStyle w:val="15"/>
        <w:rPr>
          <w:rFonts w:asciiTheme="minorEastAsia" w:hAnsiTheme="minorEastAsia" w:eastAsiaTheme="minorEastAsia" w:cstheme="minorEastAsia"/>
          <w:b/>
          <w:bCs/>
          <w:sz w:val="24"/>
          <w:szCs w:val="24"/>
        </w:rPr>
      </w:pPr>
    </w:p>
    <w:p w14:paraId="3375DD0D">
      <w:pPr>
        <w:pStyle w:val="15"/>
        <w:rPr>
          <w:rFonts w:asciiTheme="minorEastAsia" w:hAnsiTheme="minorEastAsia" w:eastAsiaTheme="minorEastAsia" w:cstheme="minorEastAsia"/>
          <w:b/>
          <w:bCs/>
          <w:sz w:val="24"/>
          <w:szCs w:val="24"/>
        </w:rPr>
      </w:pPr>
    </w:p>
    <w:p w14:paraId="1410A653">
      <w:pPr>
        <w:pStyle w:val="15"/>
        <w:rPr>
          <w:rFonts w:asciiTheme="minorEastAsia" w:hAnsiTheme="minorEastAsia" w:eastAsiaTheme="minorEastAsia" w:cstheme="minorEastAsia"/>
          <w:b/>
          <w:bCs/>
          <w:sz w:val="24"/>
          <w:szCs w:val="24"/>
        </w:rPr>
      </w:pPr>
    </w:p>
    <w:p w14:paraId="612D93F0">
      <w:pPr>
        <w:pStyle w:val="15"/>
        <w:rPr>
          <w:rFonts w:asciiTheme="minorEastAsia" w:hAnsiTheme="minorEastAsia" w:eastAsiaTheme="minorEastAsia" w:cstheme="minorEastAsia"/>
          <w:b/>
          <w:bCs/>
          <w:sz w:val="24"/>
          <w:szCs w:val="24"/>
        </w:rPr>
      </w:pPr>
    </w:p>
    <w:p w14:paraId="2884D2F8">
      <w:pPr>
        <w:pStyle w:val="15"/>
        <w:rPr>
          <w:rFonts w:asciiTheme="minorEastAsia" w:hAnsiTheme="minorEastAsia" w:eastAsiaTheme="minorEastAsia" w:cstheme="minorEastAsia"/>
          <w:b/>
          <w:bCs/>
          <w:sz w:val="24"/>
          <w:szCs w:val="24"/>
        </w:rPr>
      </w:pPr>
    </w:p>
    <w:p w14:paraId="778E50CB">
      <w:pPr>
        <w:pStyle w:val="15"/>
        <w:rPr>
          <w:rFonts w:asciiTheme="minorEastAsia" w:hAnsiTheme="minorEastAsia" w:eastAsiaTheme="minorEastAsia" w:cstheme="minorEastAsia"/>
          <w:b/>
          <w:bCs/>
          <w:sz w:val="24"/>
          <w:szCs w:val="24"/>
        </w:rPr>
      </w:pPr>
    </w:p>
    <w:p w14:paraId="07700069">
      <w:pPr>
        <w:pStyle w:val="15"/>
        <w:rPr>
          <w:rFonts w:asciiTheme="minorEastAsia" w:hAnsiTheme="minorEastAsia" w:eastAsiaTheme="minorEastAsia" w:cstheme="minorEastAsia"/>
          <w:b/>
          <w:bCs/>
          <w:sz w:val="24"/>
          <w:szCs w:val="24"/>
        </w:rPr>
      </w:pPr>
    </w:p>
    <w:p w14:paraId="31A420D2">
      <w:pPr>
        <w:pStyle w:val="15"/>
        <w:rPr>
          <w:rFonts w:asciiTheme="minorEastAsia" w:hAnsiTheme="minorEastAsia" w:eastAsiaTheme="minorEastAsia" w:cstheme="minorEastAsia"/>
          <w:b/>
          <w:bCs/>
          <w:sz w:val="24"/>
          <w:szCs w:val="24"/>
        </w:rPr>
      </w:pPr>
    </w:p>
    <w:p w14:paraId="60A362DC">
      <w:pPr>
        <w:pStyle w:val="15"/>
        <w:rPr>
          <w:rFonts w:asciiTheme="minorEastAsia" w:hAnsiTheme="minorEastAsia" w:eastAsiaTheme="minorEastAsia" w:cstheme="minorEastAsia"/>
          <w:b/>
          <w:bCs/>
          <w:sz w:val="24"/>
          <w:szCs w:val="24"/>
        </w:rPr>
      </w:pPr>
    </w:p>
    <w:p w14:paraId="75134E7E">
      <w:pPr>
        <w:pStyle w:val="15"/>
        <w:rPr>
          <w:rFonts w:asciiTheme="minorEastAsia" w:hAnsiTheme="minorEastAsia" w:eastAsiaTheme="minorEastAsia" w:cstheme="minorEastAsia"/>
          <w:b/>
          <w:bCs/>
          <w:sz w:val="24"/>
          <w:szCs w:val="24"/>
        </w:rPr>
      </w:pPr>
    </w:p>
    <w:p w14:paraId="0C8906E9">
      <w:pPr>
        <w:pStyle w:val="15"/>
        <w:rPr>
          <w:rFonts w:asciiTheme="minorEastAsia" w:hAnsiTheme="minorEastAsia" w:eastAsiaTheme="minorEastAsia" w:cstheme="minorEastAsia"/>
          <w:b/>
          <w:bCs/>
          <w:sz w:val="24"/>
          <w:szCs w:val="24"/>
        </w:rPr>
      </w:pPr>
    </w:p>
    <w:p w14:paraId="46CF0BFC">
      <w:pPr>
        <w:pStyle w:val="15"/>
        <w:rPr>
          <w:rFonts w:asciiTheme="minorEastAsia" w:hAnsiTheme="minorEastAsia" w:eastAsiaTheme="minorEastAsia" w:cstheme="minorEastAsia"/>
          <w:b/>
          <w:bCs/>
          <w:sz w:val="24"/>
          <w:szCs w:val="24"/>
        </w:rPr>
      </w:pPr>
    </w:p>
    <w:p w14:paraId="59CAB0B0">
      <w:pPr>
        <w:pStyle w:val="15"/>
        <w:spacing w:line="360" w:lineRule="auto"/>
        <w:ind w:left="0" w:leftChars="0" w:firstLine="0" w:firstLineChars="0"/>
        <w:rPr>
          <w:rFonts w:hint="eastAsia" w:ascii="宋体" w:hAnsi="宋体" w:cs="宋体" w:eastAsiaTheme="minorEastAsia"/>
          <w:color w:val="auto"/>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E3A3F"/>
    <w:multiLevelType w:val="multilevel"/>
    <w:tmpl w:val="3B1E3A3F"/>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GM3ZDRmNTQyMTRjMDA1MjAwYmY2YjUwMGRiYzIifQ=="/>
    <w:docVar w:name="KSO_WPS_MARK_KEY" w:val="3041aa3a-2681-45d5-8518-415bdb2c4047"/>
  </w:docVars>
  <w:rsids>
    <w:rsidRoot w:val="3FC44E3D"/>
    <w:rsid w:val="000E09A5"/>
    <w:rsid w:val="002F0CB3"/>
    <w:rsid w:val="005F773B"/>
    <w:rsid w:val="00682223"/>
    <w:rsid w:val="00756469"/>
    <w:rsid w:val="0077676B"/>
    <w:rsid w:val="00826A3F"/>
    <w:rsid w:val="009D79AA"/>
    <w:rsid w:val="00AC5A5A"/>
    <w:rsid w:val="00B02ADD"/>
    <w:rsid w:val="00F32B90"/>
    <w:rsid w:val="01461B6B"/>
    <w:rsid w:val="02526562"/>
    <w:rsid w:val="03BD765A"/>
    <w:rsid w:val="03EC35A5"/>
    <w:rsid w:val="04BD37BE"/>
    <w:rsid w:val="05BF5814"/>
    <w:rsid w:val="060D615E"/>
    <w:rsid w:val="075070B1"/>
    <w:rsid w:val="09630EDC"/>
    <w:rsid w:val="097E4C07"/>
    <w:rsid w:val="09CD27F9"/>
    <w:rsid w:val="0A317742"/>
    <w:rsid w:val="0CA8444F"/>
    <w:rsid w:val="0CCA1272"/>
    <w:rsid w:val="0D0A286F"/>
    <w:rsid w:val="0E3009B8"/>
    <w:rsid w:val="0E514B79"/>
    <w:rsid w:val="115D6EAB"/>
    <w:rsid w:val="12722469"/>
    <w:rsid w:val="12DE021C"/>
    <w:rsid w:val="13BA0F42"/>
    <w:rsid w:val="146B6023"/>
    <w:rsid w:val="14C76488"/>
    <w:rsid w:val="17911D59"/>
    <w:rsid w:val="183D51FB"/>
    <w:rsid w:val="1BEC68EE"/>
    <w:rsid w:val="1C334AB5"/>
    <w:rsid w:val="1D751B40"/>
    <w:rsid w:val="21957A0B"/>
    <w:rsid w:val="22C074EC"/>
    <w:rsid w:val="257B661B"/>
    <w:rsid w:val="25987E06"/>
    <w:rsid w:val="272F66A1"/>
    <w:rsid w:val="28130B51"/>
    <w:rsid w:val="297506E8"/>
    <w:rsid w:val="2BCD3CE2"/>
    <w:rsid w:val="2CB95C4F"/>
    <w:rsid w:val="2D840715"/>
    <w:rsid w:val="2DA119F4"/>
    <w:rsid w:val="2E1D039B"/>
    <w:rsid w:val="2F076E51"/>
    <w:rsid w:val="2FA66818"/>
    <w:rsid w:val="31065428"/>
    <w:rsid w:val="345E5033"/>
    <w:rsid w:val="369261C3"/>
    <w:rsid w:val="37AB6218"/>
    <w:rsid w:val="382B50FE"/>
    <w:rsid w:val="39E45FF5"/>
    <w:rsid w:val="3A090530"/>
    <w:rsid w:val="3B2870F6"/>
    <w:rsid w:val="3B3D35C5"/>
    <w:rsid w:val="3D147989"/>
    <w:rsid w:val="3F374309"/>
    <w:rsid w:val="3F7C501F"/>
    <w:rsid w:val="3FC44E3D"/>
    <w:rsid w:val="42B3761B"/>
    <w:rsid w:val="452C2804"/>
    <w:rsid w:val="46244F73"/>
    <w:rsid w:val="4686157D"/>
    <w:rsid w:val="47115691"/>
    <w:rsid w:val="481E1138"/>
    <w:rsid w:val="49404824"/>
    <w:rsid w:val="4B48281B"/>
    <w:rsid w:val="4B842B55"/>
    <w:rsid w:val="4C515A4E"/>
    <w:rsid w:val="4CC2020E"/>
    <w:rsid w:val="4D4218CC"/>
    <w:rsid w:val="4D4D5831"/>
    <w:rsid w:val="4E214B19"/>
    <w:rsid w:val="4F3A1E5F"/>
    <w:rsid w:val="504A778F"/>
    <w:rsid w:val="516A6102"/>
    <w:rsid w:val="527D7B67"/>
    <w:rsid w:val="52B85777"/>
    <w:rsid w:val="530D4FE1"/>
    <w:rsid w:val="53961EA5"/>
    <w:rsid w:val="553A178A"/>
    <w:rsid w:val="55E3665F"/>
    <w:rsid w:val="584F2C89"/>
    <w:rsid w:val="59222F7F"/>
    <w:rsid w:val="5AA110D6"/>
    <w:rsid w:val="5B292267"/>
    <w:rsid w:val="5B6E371F"/>
    <w:rsid w:val="5E31427A"/>
    <w:rsid w:val="625445A6"/>
    <w:rsid w:val="647F6F02"/>
    <w:rsid w:val="658A4653"/>
    <w:rsid w:val="65D47D84"/>
    <w:rsid w:val="683D3F7F"/>
    <w:rsid w:val="68901732"/>
    <w:rsid w:val="69DF593D"/>
    <w:rsid w:val="6A3B5087"/>
    <w:rsid w:val="6AB8785A"/>
    <w:rsid w:val="6AFD5E5B"/>
    <w:rsid w:val="6B220416"/>
    <w:rsid w:val="6D535020"/>
    <w:rsid w:val="6EBA0A29"/>
    <w:rsid w:val="700F238B"/>
    <w:rsid w:val="70B11A12"/>
    <w:rsid w:val="70B572C1"/>
    <w:rsid w:val="73154D2C"/>
    <w:rsid w:val="736C4FE9"/>
    <w:rsid w:val="74312486"/>
    <w:rsid w:val="775A6A5A"/>
    <w:rsid w:val="785C1768"/>
    <w:rsid w:val="7B7015B3"/>
    <w:rsid w:val="7D313788"/>
    <w:rsid w:val="7D5747AE"/>
    <w:rsid w:val="7D93700E"/>
    <w:rsid w:val="7E66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numPr>
        <w:ilvl w:val="2"/>
        <w:numId w:val="1"/>
      </w:numPr>
      <w:autoSpaceDE w:val="0"/>
      <w:autoSpaceDN w:val="0"/>
      <w:adjustRightInd w:val="0"/>
      <w:snapToGrid w:val="0"/>
      <w:spacing w:before="260" w:after="260" w:line="416" w:lineRule="auto"/>
      <w:outlineLvl w:val="2"/>
    </w:pPr>
    <w:rPr>
      <w:rFonts w:ascii="宋体"/>
      <w:b/>
      <w:color w:val="000000"/>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4">
    <w:name w:val="Body Text"/>
    <w:basedOn w:val="1"/>
    <w:qFormat/>
    <w:uiPriority w:val="0"/>
    <w:pPr>
      <w:spacing w:after="120"/>
    </w:pPr>
  </w:style>
  <w:style w:type="paragraph" w:styleId="5">
    <w:name w:val="Plain Text"/>
    <w:basedOn w:val="1"/>
    <w:next w:val="1"/>
    <w:qFormat/>
    <w:uiPriority w:val="0"/>
    <w:rPr>
      <w:rFonts w:ascii="宋体" w:hAnsi="Courier New"/>
      <w:kern w:val="0"/>
      <w:sz w:val="20"/>
      <w:szCs w:val="21"/>
    </w:rPr>
  </w:style>
  <w:style w:type="paragraph" w:styleId="6">
    <w:name w:val="Body Text Indent 2"/>
    <w:basedOn w:val="1"/>
    <w:qFormat/>
    <w:uiPriority w:val="0"/>
    <w:pPr>
      <w:tabs>
        <w:tab w:val="left" w:pos="9741"/>
      </w:tabs>
      <w:ind w:right="-2" w:rightChars="-1" w:firstLine="540"/>
    </w:pPr>
    <w:rPr>
      <w:rFonts w:eastAsia="仿宋_GB2312"/>
      <w:sz w:val="28"/>
    </w:rPr>
  </w:style>
  <w:style w:type="paragraph" w:styleId="7">
    <w:name w:val="Balloon Text"/>
    <w:basedOn w:val="1"/>
    <w:link w:val="19"/>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4">
    <w:name w:val="BodyText"/>
    <w:basedOn w:val="1"/>
    <w:qFormat/>
    <w:uiPriority w:val="0"/>
    <w:pPr>
      <w:spacing w:after="120"/>
      <w:jc w:val="both"/>
      <w:textAlignment w:val="baseline"/>
    </w:pPr>
  </w:style>
  <w:style w:type="paragraph" w:customStyle="1" w:styleId="15">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6">
    <w:name w:val="纯文本1"/>
    <w:basedOn w:val="1"/>
    <w:qFormat/>
    <w:uiPriority w:val="0"/>
    <w:pPr>
      <w:adjustRightInd w:val="0"/>
    </w:pPr>
    <w:rPr>
      <w:rFonts w:hint="eastAsia" w:ascii="宋体" w:hAnsi="Courier New" w:eastAsia="楷体_GB2312" w:cs="Times New Roman"/>
      <w:sz w:val="26"/>
      <w:szCs w:val="20"/>
    </w:rPr>
  </w:style>
  <w:style w:type="character" w:customStyle="1" w:styleId="17">
    <w:name w:val="页眉 Char"/>
    <w:basedOn w:val="12"/>
    <w:link w:val="9"/>
    <w:qFormat/>
    <w:uiPriority w:val="0"/>
    <w:rPr>
      <w:rFonts w:asciiTheme="minorHAnsi" w:hAnsiTheme="minorHAnsi" w:eastAsiaTheme="minorEastAsia" w:cstheme="minorBidi"/>
      <w:kern w:val="2"/>
      <w:sz w:val="18"/>
      <w:szCs w:val="18"/>
    </w:rPr>
  </w:style>
  <w:style w:type="character" w:customStyle="1" w:styleId="18">
    <w:name w:val="页脚 Char"/>
    <w:basedOn w:val="12"/>
    <w:link w:val="8"/>
    <w:qFormat/>
    <w:uiPriority w:val="0"/>
    <w:rPr>
      <w:rFonts w:asciiTheme="minorHAnsi" w:hAnsiTheme="minorHAnsi" w:eastAsiaTheme="minorEastAsia" w:cstheme="minorBidi"/>
      <w:kern w:val="2"/>
      <w:sz w:val="18"/>
      <w:szCs w:val="18"/>
    </w:rPr>
  </w:style>
  <w:style w:type="character" w:customStyle="1" w:styleId="19">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20">
    <w:name w:val="NormalCharacter"/>
    <w:semiHidden/>
    <w:qFormat/>
    <w:uiPriority w:val="0"/>
    <w:rPr>
      <w:sz w:val="20"/>
    </w:rPr>
  </w:style>
  <w:style w:type="character" w:customStyle="1" w:styleId="21">
    <w:name w:val="font61"/>
    <w:basedOn w:val="12"/>
    <w:qFormat/>
    <w:uiPriority w:val="0"/>
    <w:rPr>
      <w:rFonts w:hint="eastAsia" w:ascii="宋体" w:hAnsi="宋体" w:eastAsia="宋体" w:cs="宋体"/>
      <w:color w:val="000000"/>
      <w:sz w:val="20"/>
      <w:szCs w:val="20"/>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15"/>
      <w:szCs w:val="15"/>
      <w:lang w:val="en-US" w:eastAsia="en-US" w:bidi="ar-SA"/>
    </w:rPr>
  </w:style>
  <w:style w:type="character" w:customStyle="1" w:styleId="24">
    <w:name w:val="font141"/>
    <w:basedOn w:val="12"/>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12</Pages>
  <Words>439</Words>
  <Characters>482</Characters>
  <Lines>43</Lines>
  <Paragraphs>12</Paragraphs>
  <TotalTime>6</TotalTime>
  <ScaleCrop>false</ScaleCrop>
  <LinksUpToDate>false</LinksUpToDate>
  <CharactersWithSpaces>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2018-12-01T02:35:00Z</dcterms:created>
  <dc:creator>钱刚堂</dc:creator>
  <cp:lastModifiedBy>99朵莲花</cp:lastModifiedBy>
  <cp:lastPrinted>2024-04-02T06:59:00Z</cp:lastPrinted>
  <dcterms:modified xsi:type="dcterms:W3CDTF">2025-01-03T01:05:50Z</dcterms:modified>
  <dc:title>询价文件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467AF55D1C71453FA2F01D1D54A63B18_13</vt:lpwstr>
  </property>
  <property fmtid="{D5CDD505-2E9C-101B-9397-08002B2CF9AE}" pid="4" name="KSOTemplateDocerSaveRecord">
    <vt:lpwstr>eyJoZGlkIjoiOGVjM2NjODdkYTliNjA0MWU0MzRjNzA3YjFkZjBjMzMiLCJ1c2VySWQiOiI4Njg1ODQ3NDgifQ==</vt:lpwstr>
  </property>
</Properties>
</file>