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930" w:rsidRPr="0068116D" w:rsidRDefault="00AF6930">
      <w:pPr>
        <w:rPr>
          <w:rFonts w:cs="Times New Roman"/>
          <w:color w:val="000000"/>
        </w:rPr>
      </w:pPr>
    </w:p>
    <w:p w:rsidR="00AF6930" w:rsidRPr="0068116D" w:rsidRDefault="00AF6930">
      <w:pPr>
        <w:pStyle w:val="a4"/>
        <w:rPr>
          <w:rFonts w:hAnsi="宋体" w:cs="Times New Roman"/>
          <w:color w:val="000000"/>
          <w:sz w:val="44"/>
          <w:szCs w:val="44"/>
        </w:rPr>
      </w:pPr>
    </w:p>
    <w:p w:rsidR="00022FCA" w:rsidRDefault="00022FCA" w:rsidP="00022FCA">
      <w:pPr>
        <w:spacing w:before="100" w:after="520" w:line="1520" w:lineRule="atLeast"/>
        <w:ind w:left="227"/>
        <w:jc w:val="distribute"/>
        <w:rPr>
          <w:rFonts w:ascii="方正小标宋_GBK" w:eastAsia="方正小标宋_GBK"/>
          <w:b/>
          <w:color w:val="FF0000"/>
          <w:w w:val="62"/>
          <w:sz w:val="130"/>
          <w:szCs w:val="130"/>
        </w:rPr>
      </w:pPr>
      <w:r>
        <w:rPr>
          <w:rFonts w:ascii="方正小标宋_GBK" w:eastAsia="方正小标宋_GBK" w:hint="eastAsia"/>
          <w:b/>
          <w:color w:val="FF0000"/>
          <w:w w:val="62"/>
          <w:sz w:val="130"/>
          <w:szCs w:val="130"/>
        </w:rPr>
        <w:t>淮安市农业农村局文件</w:t>
      </w:r>
    </w:p>
    <w:p w:rsidR="00E24C1E" w:rsidRPr="0068116D" w:rsidRDefault="00E24C1E" w:rsidP="00E24C1E">
      <w:pPr>
        <w:spacing w:line="520" w:lineRule="exact"/>
        <w:jc w:val="center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8116D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淮农发</w:t>
      </w:r>
      <w:r w:rsidRPr="0068116D">
        <w:rPr>
          <w:rFonts w:ascii="Times New Roman" w:eastAsia="方正仿宋_GBK" w:hAnsi="Times New Roman" w:cs="方正仿宋_GBK" w:hint="eastAsia"/>
          <w:color w:val="000000"/>
          <w:sz w:val="32"/>
          <w:szCs w:val="32"/>
          <w:lang w:val="en-GB"/>
        </w:rPr>
        <w:t>〔</w:t>
      </w:r>
      <w:r w:rsidRPr="0068116D">
        <w:rPr>
          <w:rFonts w:ascii="Times New Roman" w:eastAsia="方正仿宋_GBK" w:hAnsi="Times New Roman" w:cs="Times New Roman"/>
          <w:color w:val="000000"/>
          <w:sz w:val="32"/>
          <w:szCs w:val="32"/>
          <w:lang w:val="en-GB"/>
        </w:rPr>
        <w:t>202</w:t>
      </w:r>
      <w:r w:rsidRPr="0068116D">
        <w:rPr>
          <w:rFonts w:ascii="Times New Roman" w:eastAsia="方正仿宋_GBK" w:hAnsi="Times New Roman" w:cs="Times New Roman"/>
          <w:color w:val="000000"/>
          <w:sz w:val="32"/>
          <w:szCs w:val="32"/>
        </w:rPr>
        <w:t>2</w:t>
      </w:r>
      <w:r w:rsidRPr="0068116D">
        <w:rPr>
          <w:rFonts w:ascii="Times New Roman" w:eastAsia="方正仿宋_GBK" w:hAnsi="Times New Roman" w:cs="方正仿宋_GBK" w:hint="eastAsia"/>
          <w:color w:val="000000"/>
          <w:sz w:val="32"/>
          <w:szCs w:val="32"/>
          <w:lang w:val="en-GB"/>
        </w:rPr>
        <w:t>〕</w:t>
      </w:r>
      <w:r w:rsidRPr="0068116D">
        <w:rPr>
          <w:rFonts w:ascii="Times New Roman" w:eastAsia="方正仿宋_GBK" w:hAnsi="Times New Roman" w:cs="Times New Roman"/>
          <w:color w:val="000000"/>
          <w:sz w:val="32"/>
          <w:szCs w:val="32"/>
        </w:rPr>
        <w:t>146</w:t>
      </w:r>
      <w:r w:rsidRPr="0068116D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号</w:t>
      </w:r>
    </w:p>
    <w:p w:rsidR="00022FCA" w:rsidRDefault="00106788" w:rsidP="00022FCA">
      <w:pPr>
        <w:rPr>
          <w:rFonts w:eastAsia="等线" w:cs="等线"/>
        </w:rPr>
      </w:pPr>
      <w:r w:rsidRPr="00106788">
        <w:rPr>
          <w:rFonts w:cs="Arial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pt;margin-top:8.8pt;width:425.2pt;height:0;z-index:1" o:connectortype="straight" strokecolor="red" strokeweight="2.25pt"/>
        </w:pict>
      </w:r>
    </w:p>
    <w:p w:rsidR="00AF6930" w:rsidRPr="0068116D" w:rsidRDefault="00AF6930">
      <w:pPr>
        <w:pStyle w:val="a4"/>
        <w:rPr>
          <w:rFonts w:cs="Times New Roman"/>
          <w:color w:val="000000"/>
        </w:rPr>
      </w:pPr>
    </w:p>
    <w:p w:rsidR="00AF6930" w:rsidRPr="0068116D" w:rsidRDefault="00AF6930">
      <w:pPr>
        <w:spacing w:line="600" w:lineRule="exact"/>
        <w:jc w:val="center"/>
        <w:rPr>
          <w:rFonts w:ascii="方正小标宋_GBK" w:eastAsia="方正小标宋_GBK" w:hAnsi="方正小标宋_GBK" w:cs="Times New Roman"/>
          <w:color w:val="000000"/>
          <w:sz w:val="44"/>
          <w:szCs w:val="44"/>
        </w:rPr>
      </w:pPr>
      <w:r w:rsidRPr="0068116D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关于公布</w:t>
      </w:r>
      <w:r w:rsidRPr="0068116D">
        <w:rPr>
          <w:rFonts w:ascii="方正小标宋_GBK" w:eastAsia="方正小标宋_GBK" w:hAnsi="方正小标宋_GBK" w:cs="方正小标宋_GBK"/>
          <w:color w:val="000000"/>
          <w:sz w:val="44"/>
          <w:szCs w:val="44"/>
        </w:rPr>
        <w:t>2022</w:t>
      </w:r>
      <w:r w:rsidRPr="0068116D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年新增农业产业化市级</w:t>
      </w:r>
    </w:p>
    <w:p w:rsidR="00AF6930" w:rsidRPr="0068116D" w:rsidRDefault="00AF6930">
      <w:pPr>
        <w:spacing w:line="600" w:lineRule="exact"/>
        <w:jc w:val="center"/>
        <w:rPr>
          <w:rFonts w:ascii="方正小标宋_GBK" w:eastAsia="方正小标宋_GBK" w:hAnsi="方正小标宋_GBK" w:cs="Times New Roman"/>
          <w:color w:val="000000"/>
          <w:sz w:val="44"/>
          <w:szCs w:val="44"/>
        </w:rPr>
      </w:pPr>
      <w:r w:rsidRPr="0068116D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龙头企业名单的通知</w:t>
      </w:r>
    </w:p>
    <w:p w:rsidR="00AF6930" w:rsidRPr="0068116D" w:rsidRDefault="00AF6930" w:rsidP="0068116D">
      <w:pPr>
        <w:spacing w:line="520" w:lineRule="exact"/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</w:pPr>
    </w:p>
    <w:p w:rsidR="00AF6930" w:rsidRPr="0068116D" w:rsidRDefault="00AF6930" w:rsidP="0068116D">
      <w:pPr>
        <w:spacing w:line="560" w:lineRule="exact"/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</w:pPr>
      <w:r w:rsidRPr="0068116D"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各县区农业农村局（农业农村和水利局），淮安经济技术开发区、工业园区、生态文旅区社会事业局，各有关企业：</w:t>
      </w:r>
    </w:p>
    <w:p w:rsidR="00AF6930" w:rsidRPr="0068116D" w:rsidRDefault="00AF6930" w:rsidP="00022FCA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</w:pPr>
      <w:r w:rsidRPr="0068116D"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根据《关于开展</w:t>
      </w:r>
      <w:r w:rsidRPr="0068116D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2022</w:t>
      </w:r>
      <w:r w:rsidRPr="0068116D"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年农业产业化市级龙头企业申报和监测工作的通知》精神，市农业农村局组织开展了</w:t>
      </w:r>
      <w:r w:rsidRPr="0068116D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2022</w:t>
      </w:r>
      <w:r w:rsidRPr="0068116D"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年农业产业化市级龙头企业认定工作。经企业申报、区县初审推荐、市局组织专家组评审、公示，决定认定江苏省金地种业科技有限公司等</w:t>
      </w:r>
      <w:r w:rsidRPr="0068116D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13</w:t>
      </w:r>
      <w:r w:rsidRPr="0068116D"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家企业为农业产业化市级龙头企业。</w:t>
      </w:r>
    </w:p>
    <w:p w:rsidR="00AF6930" w:rsidRPr="0068116D" w:rsidRDefault="00AF6930" w:rsidP="00022FCA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</w:pPr>
      <w:r w:rsidRPr="0068116D"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希望新认定的农业产业化市级龙头企业珍惜荣誉、奋勇当先，在乡村产业发展中更好发挥示范引领作用。</w:t>
      </w:r>
      <w:bookmarkStart w:id="0" w:name="_GoBack"/>
      <w:bookmarkEnd w:id="0"/>
    </w:p>
    <w:p w:rsidR="00AF6930" w:rsidRPr="0068116D" w:rsidRDefault="00AF6930" w:rsidP="00022FCA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</w:pPr>
      <w:r w:rsidRPr="0068116D"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各县区农业农村局（农业农村和水利局）要完善扶持政策，加大支持力度，强化指导服务，搭建平台载体</w:t>
      </w:r>
      <w:r w:rsidRPr="0068116D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68116D"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加强宣传推介，不断培育壮大龙头企业，推动乡村产业高质量发展，为全面推</w:t>
      </w:r>
      <w:r w:rsidRPr="0068116D"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lastRenderedPageBreak/>
        <w:t>进乡村振兴、加快农业农村现代化夯实产业根基。</w:t>
      </w:r>
    </w:p>
    <w:p w:rsidR="00AF6930" w:rsidRPr="0068116D" w:rsidRDefault="00AF6930" w:rsidP="00022FCA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</w:pPr>
    </w:p>
    <w:p w:rsidR="00AF6930" w:rsidRPr="0068116D" w:rsidRDefault="00AF6930" w:rsidP="00022FCA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</w:pPr>
      <w:r w:rsidRPr="0068116D"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附件：</w:t>
      </w:r>
      <w:r w:rsidRPr="0068116D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2022</w:t>
      </w:r>
      <w:r w:rsidRPr="0068116D"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年新增农业产业化市级龙头企业名单</w:t>
      </w:r>
    </w:p>
    <w:p w:rsidR="00AF6930" w:rsidRPr="0068116D" w:rsidRDefault="00AF6930" w:rsidP="0068116D">
      <w:pPr>
        <w:pStyle w:val="a0"/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</w:pPr>
    </w:p>
    <w:p w:rsidR="00AF6930" w:rsidRPr="0068116D" w:rsidRDefault="00AF6930" w:rsidP="0068116D">
      <w:pPr>
        <w:pStyle w:val="a4"/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</w:pPr>
    </w:p>
    <w:p w:rsidR="00AF6930" w:rsidRPr="0068116D" w:rsidRDefault="00AF6930" w:rsidP="0068116D">
      <w:pPr>
        <w:pStyle w:val="a4"/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</w:pPr>
    </w:p>
    <w:p w:rsidR="00AF6930" w:rsidRPr="0068116D" w:rsidRDefault="00AF6930" w:rsidP="00022FCA">
      <w:pPr>
        <w:pStyle w:val="a0"/>
        <w:spacing w:line="560" w:lineRule="exact"/>
        <w:ind w:firstLineChars="1300" w:firstLine="4160"/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</w:pPr>
      <w:r w:rsidRPr="0068116D"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淮安市农业农村局</w:t>
      </w:r>
    </w:p>
    <w:p w:rsidR="00AF6930" w:rsidRPr="0068116D" w:rsidRDefault="00AF6930" w:rsidP="00022FCA">
      <w:pPr>
        <w:pStyle w:val="a4"/>
        <w:spacing w:line="560" w:lineRule="exact"/>
        <w:ind w:firstLineChars="1300" w:firstLine="4160"/>
        <w:rPr>
          <w:rFonts w:ascii="Times New Roman" w:eastAsia="方正仿宋_GBK" w:hAnsi="Times New Roman" w:cs="Times New Roman"/>
          <w:color w:val="000000"/>
        </w:rPr>
      </w:pPr>
      <w:r w:rsidRPr="0068116D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2022</w:t>
      </w:r>
      <w:r w:rsidRPr="0068116D"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年</w:t>
      </w:r>
      <w:r w:rsidRPr="0068116D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12</w:t>
      </w:r>
      <w:r w:rsidRPr="0068116D"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月</w:t>
      </w:r>
      <w:r w:rsidRPr="0068116D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28</w:t>
      </w:r>
      <w:r w:rsidRPr="0068116D"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日</w:t>
      </w:r>
    </w:p>
    <w:p w:rsidR="00AF6930" w:rsidRPr="0068116D" w:rsidRDefault="00AF6930" w:rsidP="00E24C1E">
      <w:pPr>
        <w:rPr>
          <w:rFonts w:ascii="黑体" w:eastAsia="黑体" w:hAnsi="仿宋" w:cs="Times New Roman"/>
          <w:color w:val="000000"/>
          <w:sz w:val="32"/>
          <w:szCs w:val="32"/>
          <w:shd w:val="clear" w:color="auto" w:fill="FFFFFF"/>
        </w:rPr>
      </w:pPr>
      <w:r w:rsidRPr="0068116D"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  <w:br w:type="page"/>
      </w:r>
      <w:r w:rsidRPr="0068116D">
        <w:rPr>
          <w:rFonts w:ascii="黑体" w:eastAsia="黑体" w:hAnsi="仿宋" w:cs="黑体" w:hint="eastAsia"/>
          <w:color w:val="000000"/>
          <w:sz w:val="32"/>
          <w:szCs w:val="32"/>
          <w:shd w:val="clear" w:color="auto" w:fill="FFFFFF"/>
        </w:rPr>
        <w:lastRenderedPageBreak/>
        <w:t>附件：</w:t>
      </w:r>
    </w:p>
    <w:p w:rsidR="00AF6930" w:rsidRPr="0068116D" w:rsidRDefault="00AF6930">
      <w:pPr>
        <w:pStyle w:val="a5"/>
        <w:widowControl/>
        <w:spacing w:beforeAutospacing="0" w:afterAutospacing="0" w:line="560" w:lineRule="exact"/>
        <w:jc w:val="center"/>
        <w:rPr>
          <w:rFonts w:ascii="方正小标宋_GBK" w:eastAsia="方正小标宋_GBK" w:hAnsi="方正小标宋_GBK" w:cs="Times New Roman"/>
          <w:b/>
          <w:bCs/>
          <w:color w:val="000000"/>
          <w:sz w:val="44"/>
          <w:szCs w:val="44"/>
          <w:shd w:val="clear" w:color="auto" w:fill="FFFFFF"/>
        </w:rPr>
      </w:pPr>
    </w:p>
    <w:p w:rsidR="00AF6930" w:rsidRPr="0068116D" w:rsidRDefault="00AF6930">
      <w:pPr>
        <w:pStyle w:val="a5"/>
        <w:widowControl/>
        <w:spacing w:beforeAutospacing="0" w:afterAutospacing="0" w:line="560" w:lineRule="exact"/>
        <w:jc w:val="center"/>
        <w:rPr>
          <w:rFonts w:ascii="方正小标宋_GBK" w:eastAsia="方正小标宋_GBK" w:hAnsi="方正小标宋_GBK" w:cs="Times New Roman"/>
          <w:color w:val="000000"/>
          <w:sz w:val="44"/>
          <w:szCs w:val="44"/>
          <w:shd w:val="clear" w:color="auto" w:fill="FFFFFF"/>
        </w:rPr>
      </w:pPr>
      <w:r w:rsidRPr="0068116D">
        <w:rPr>
          <w:rFonts w:ascii="方正小标宋_GBK" w:eastAsia="方正小标宋_GBK" w:hAnsi="方正小标宋_GBK" w:cs="方正小标宋_GBK"/>
          <w:color w:val="000000"/>
          <w:sz w:val="44"/>
          <w:szCs w:val="44"/>
          <w:shd w:val="clear" w:color="auto" w:fill="FFFFFF"/>
        </w:rPr>
        <w:t>2022</w:t>
      </w:r>
      <w:r w:rsidRPr="0068116D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年新增农业产业化市级</w:t>
      </w:r>
    </w:p>
    <w:p w:rsidR="00AF6930" w:rsidRPr="0068116D" w:rsidRDefault="00AF6930">
      <w:pPr>
        <w:pStyle w:val="a5"/>
        <w:widowControl/>
        <w:spacing w:beforeAutospacing="0" w:afterAutospacing="0" w:line="560" w:lineRule="exact"/>
        <w:jc w:val="center"/>
        <w:rPr>
          <w:rFonts w:ascii="方正小标宋_GBK" w:eastAsia="方正小标宋_GBK" w:hAnsi="方正小标宋_GBK" w:cs="Times New Roman"/>
          <w:color w:val="000000"/>
          <w:sz w:val="44"/>
          <w:szCs w:val="44"/>
          <w:shd w:val="clear" w:color="auto" w:fill="FFFFFF"/>
        </w:rPr>
      </w:pPr>
      <w:r w:rsidRPr="0068116D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龙头企业名单</w:t>
      </w:r>
    </w:p>
    <w:p w:rsidR="00AF6930" w:rsidRPr="0068116D" w:rsidRDefault="00AF6930">
      <w:pPr>
        <w:pStyle w:val="a5"/>
        <w:widowControl/>
        <w:spacing w:beforeAutospacing="0" w:afterAutospacing="0" w:line="560" w:lineRule="exact"/>
        <w:jc w:val="center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</w:p>
    <w:p w:rsidR="00AF6930" w:rsidRPr="0068116D" w:rsidRDefault="00AF6930" w:rsidP="00022FCA">
      <w:pPr>
        <w:pStyle w:val="a5"/>
        <w:widowControl/>
        <w:spacing w:beforeAutospacing="0" w:afterAutospacing="0"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8116D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江苏省金地种业科技有限公司</w:t>
      </w:r>
    </w:p>
    <w:p w:rsidR="00AF6930" w:rsidRPr="0068116D" w:rsidRDefault="00AF6930" w:rsidP="00022FCA">
      <w:pPr>
        <w:pStyle w:val="a5"/>
        <w:widowControl/>
        <w:spacing w:beforeAutospacing="0" w:afterAutospacing="0"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8116D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淮安市淮阴农业发展有限公司</w:t>
      </w:r>
    </w:p>
    <w:p w:rsidR="00AF6930" w:rsidRPr="0068116D" w:rsidRDefault="00AF6930" w:rsidP="00022FCA">
      <w:pPr>
        <w:pStyle w:val="a5"/>
        <w:widowControl/>
        <w:spacing w:beforeAutospacing="0" w:afterAutospacing="0"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8116D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味之鲜食材（淮安）有限公司</w:t>
      </w:r>
    </w:p>
    <w:p w:rsidR="00AF6930" w:rsidRPr="0068116D" w:rsidRDefault="00AF6930" w:rsidP="00022FCA">
      <w:pPr>
        <w:pStyle w:val="a5"/>
        <w:widowControl/>
        <w:spacing w:beforeAutospacing="0" w:afterAutospacing="0"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8116D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江苏好润生物科技有限公司</w:t>
      </w:r>
    </w:p>
    <w:p w:rsidR="00AF6930" w:rsidRPr="0068116D" w:rsidRDefault="00AF6930" w:rsidP="00022FCA">
      <w:pPr>
        <w:pStyle w:val="a5"/>
        <w:widowControl/>
        <w:spacing w:beforeAutospacing="0" w:afterAutospacing="0"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8116D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淮安市华新米业有限公司</w:t>
      </w:r>
    </w:p>
    <w:p w:rsidR="00AF6930" w:rsidRPr="0068116D" w:rsidRDefault="00AF6930" w:rsidP="00022FCA">
      <w:pPr>
        <w:pStyle w:val="a5"/>
        <w:widowControl/>
        <w:spacing w:beforeAutospacing="0" w:afterAutospacing="0"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8116D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淮安福昌食品科技有限公司</w:t>
      </w:r>
    </w:p>
    <w:p w:rsidR="00AF6930" w:rsidRPr="0068116D" w:rsidRDefault="00AF6930" w:rsidP="00022FCA">
      <w:pPr>
        <w:pStyle w:val="a5"/>
        <w:widowControl/>
        <w:spacing w:beforeAutospacing="0" w:afterAutospacing="0"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8116D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淮安白马湖文化旅游发展有限公司</w:t>
      </w:r>
    </w:p>
    <w:p w:rsidR="00AF6930" w:rsidRPr="0068116D" w:rsidRDefault="00AF6930" w:rsidP="00022FCA">
      <w:pPr>
        <w:pStyle w:val="a5"/>
        <w:widowControl/>
        <w:spacing w:beforeAutospacing="0" w:afterAutospacing="0"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8116D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江苏同玉农牧科技有限公司</w:t>
      </w:r>
    </w:p>
    <w:p w:rsidR="00AF6930" w:rsidRPr="0068116D" w:rsidRDefault="00AF6930" w:rsidP="00022FCA">
      <w:pPr>
        <w:pStyle w:val="a5"/>
        <w:widowControl/>
        <w:spacing w:beforeAutospacing="0" w:afterAutospacing="0"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8116D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卓典食品科技（江苏）有限公司</w:t>
      </w:r>
    </w:p>
    <w:p w:rsidR="00AF6930" w:rsidRPr="0068116D" w:rsidRDefault="00AF6930" w:rsidP="00022FCA">
      <w:pPr>
        <w:pStyle w:val="a5"/>
        <w:widowControl/>
        <w:spacing w:beforeAutospacing="0" w:afterAutospacing="0"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8116D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江苏国耳生物科技有限公司</w:t>
      </w:r>
    </w:p>
    <w:p w:rsidR="00AF6930" w:rsidRPr="0068116D" w:rsidRDefault="00AF6930" w:rsidP="00022FCA">
      <w:pPr>
        <w:pStyle w:val="a5"/>
        <w:widowControl/>
        <w:spacing w:beforeAutospacing="0" w:afterAutospacing="0"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8116D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淮安丰登种业研繁有限公司</w:t>
      </w:r>
    </w:p>
    <w:p w:rsidR="00AF6930" w:rsidRPr="0068116D" w:rsidRDefault="00AF6930" w:rsidP="00022FCA">
      <w:pPr>
        <w:pStyle w:val="a5"/>
        <w:widowControl/>
        <w:spacing w:beforeAutospacing="0" w:afterAutospacing="0"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8116D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江苏禾润食品有限公司</w:t>
      </w:r>
    </w:p>
    <w:p w:rsidR="00AF6930" w:rsidRPr="0068116D" w:rsidRDefault="00AF6930" w:rsidP="00022FCA">
      <w:pPr>
        <w:pStyle w:val="a5"/>
        <w:widowControl/>
        <w:spacing w:beforeAutospacing="0" w:afterAutospacing="0"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8116D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淮安温氏家禽有限公司</w:t>
      </w:r>
    </w:p>
    <w:p w:rsidR="00AF6930" w:rsidRPr="0068116D" w:rsidRDefault="00AF6930" w:rsidP="00D92C6A">
      <w:pPr>
        <w:pStyle w:val="a5"/>
        <w:widowControl/>
        <w:spacing w:beforeAutospacing="0" w:afterAutospacing="0"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8116D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（排名不分先后）</w:t>
      </w:r>
    </w:p>
    <w:sectPr w:rsidR="00AF6930" w:rsidRPr="0068116D" w:rsidSect="0068116D">
      <w:footerReference w:type="default" r:id="rId6"/>
      <w:pgSz w:w="11906" w:h="16838" w:code="9"/>
      <w:pgMar w:top="1440" w:right="1588" w:bottom="1440" w:left="1701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698" w:rsidRDefault="008C469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C4698" w:rsidRDefault="008C469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930" w:rsidRPr="0068116D" w:rsidRDefault="00106788" w:rsidP="00CA5206">
    <w:pPr>
      <w:pStyle w:val="a6"/>
      <w:framePr w:wrap="auto" w:vAnchor="text" w:hAnchor="margin" w:xAlign="outside" w:y="1"/>
      <w:rPr>
        <w:rStyle w:val="a7"/>
        <w:rFonts w:ascii="仿宋_GB2312" w:eastAsia="仿宋_GB2312" w:cs="Times New Roman"/>
        <w:sz w:val="24"/>
        <w:szCs w:val="24"/>
      </w:rPr>
    </w:pPr>
    <w:r w:rsidRPr="0068116D">
      <w:rPr>
        <w:rStyle w:val="a7"/>
        <w:rFonts w:ascii="仿宋_GB2312" w:eastAsia="仿宋_GB2312" w:cs="仿宋_GB2312"/>
        <w:sz w:val="24"/>
        <w:szCs w:val="24"/>
      </w:rPr>
      <w:fldChar w:fldCharType="begin"/>
    </w:r>
    <w:r w:rsidR="00AF6930" w:rsidRPr="0068116D">
      <w:rPr>
        <w:rStyle w:val="a7"/>
        <w:rFonts w:ascii="仿宋_GB2312" w:eastAsia="仿宋_GB2312" w:cs="仿宋_GB2312"/>
        <w:sz w:val="24"/>
        <w:szCs w:val="24"/>
      </w:rPr>
      <w:instrText xml:space="preserve">PAGE  </w:instrText>
    </w:r>
    <w:r w:rsidRPr="0068116D">
      <w:rPr>
        <w:rStyle w:val="a7"/>
        <w:rFonts w:ascii="仿宋_GB2312" w:eastAsia="仿宋_GB2312" w:cs="仿宋_GB2312"/>
        <w:sz w:val="24"/>
        <w:szCs w:val="24"/>
      </w:rPr>
      <w:fldChar w:fldCharType="separate"/>
    </w:r>
    <w:r w:rsidR="00E24C1E">
      <w:rPr>
        <w:rStyle w:val="a7"/>
        <w:rFonts w:ascii="仿宋_GB2312" w:eastAsia="仿宋_GB2312" w:cs="仿宋_GB2312"/>
        <w:noProof/>
        <w:sz w:val="24"/>
        <w:szCs w:val="24"/>
      </w:rPr>
      <w:t>- 1 -</w:t>
    </w:r>
    <w:r w:rsidRPr="0068116D">
      <w:rPr>
        <w:rStyle w:val="a7"/>
        <w:rFonts w:ascii="仿宋_GB2312" w:eastAsia="仿宋_GB2312" w:cs="仿宋_GB2312"/>
        <w:sz w:val="24"/>
        <w:szCs w:val="24"/>
      </w:rPr>
      <w:fldChar w:fldCharType="end"/>
    </w:r>
  </w:p>
  <w:p w:rsidR="00AF6930" w:rsidRDefault="00AF6930" w:rsidP="0068116D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698" w:rsidRDefault="008C469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C4698" w:rsidRDefault="008C469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DVlODhhZDgzZTBiMWE0MzEzYzNjYTMwM2Y4MGM5ZDcifQ=="/>
  </w:docVars>
  <w:rsids>
    <w:rsidRoot w:val="00750147"/>
    <w:rsid w:val="00022FCA"/>
    <w:rsid w:val="00106788"/>
    <w:rsid w:val="00136DB0"/>
    <w:rsid w:val="00160C98"/>
    <w:rsid w:val="00272D0D"/>
    <w:rsid w:val="00542324"/>
    <w:rsid w:val="0068116D"/>
    <w:rsid w:val="00750147"/>
    <w:rsid w:val="008C4698"/>
    <w:rsid w:val="00AF6930"/>
    <w:rsid w:val="00CA5206"/>
    <w:rsid w:val="00D14EEB"/>
    <w:rsid w:val="00D92C6A"/>
    <w:rsid w:val="00E24C1E"/>
    <w:rsid w:val="00F33462"/>
    <w:rsid w:val="041E6DDC"/>
    <w:rsid w:val="08777B13"/>
    <w:rsid w:val="0B3316D4"/>
    <w:rsid w:val="0DC238E7"/>
    <w:rsid w:val="168D4DFA"/>
    <w:rsid w:val="18E61AE2"/>
    <w:rsid w:val="2844301A"/>
    <w:rsid w:val="347E456C"/>
    <w:rsid w:val="3B1331D3"/>
    <w:rsid w:val="3C1B2370"/>
    <w:rsid w:val="4DB84922"/>
    <w:rsid w:val="5C4921BB"/>
    <w:rsid w:val="6B96396E"/>
    <w:rsid w:val="7577761F"/>
    <w:rsid w:val="790D10EA"/>
    <w:rsid w:val="7F23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50147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uiPriority w:val="99"/>
    <w:rsid w:val="00750147"/>
  </w:style>
  <w:style w:type="character" w:customStyle="1" w:styleId="Char">
    <w:name w:val="正文文本 Char"/>
    <w:basedOn w:val="a1"/>
    <w:link w:val="a0"/>
    <w:uiPriority w:val="99"/>
    <w:semiHidden/>
    <w:rsid w:val="00196BEF"/>
    <w:rPr>
      <w:rFonts w:cs="Calibri"/>
      <w:szCs w:val="21"/>
    </w:rPr>
  </w:style>
  <w:style w:type="paragraph" w:styleId="a4">
    <w:name w:val="Plain Text"/>
    <w:basedOn w:val="a"/>
    <w:link w:val="Char0"/>
    <w:uiPriority w:val="99"/>
    <w:rsid w:val="00750147"/>
    <w:rPr>
      <w:rFonts w:ascii="宋体" w:hAnsi="Courier New" w:cs="宋体"/>
    </w:rPr>
  </w:style>
  <w:style w:type="character" w:customStyle="1" w:styleId="Char0">
    <w:name w:val="纯文本 Char"/>
    <w:basedOn w:val="a1"/>
    <w:link w:val="a4"/>
    <w:uiPriority w:val="99"/>
    <w:semiHidden/>
    <w:rsid w:val="00196BEF"/>
    <w:rPr>
      <w:rFonts w:ascii="宋体" w:hAnsi="Courier New" w:cs="Courier New"/>
      <w:szCs w:val="21"/>
    </w:rPr>
  </w:style>
  <w:style w:type="paragraph" w:styleId="a5">
    <w:name w:val="Normal (Web)"/>
    <w:basedOn w:val="a"/>
    <w:uiPriority w:val="99"/>
    <w:rsid w:val="00750147"/>
    <w:pPr>
      <w:spacing w:beforeAutospacing="1" w:afterAutospacing="1"/>
      <w:jc w:val="left"/>
    </w:pPr>
    <w:rPr>
      <w:kern w:val="0"/>
      <w:sz w:val="24"/>
      <w:szCs w:val="24"/>
    </w:rPr>
  </w:style>
  <w:style w:type="paragraph" w:styleId="a6">
    <w:name w:val="footer"/>
    <w:basedOn w:val="a"/>
    <w:link w:val="Char1"/>
    <w:uiPriority w:val="99"/>
    <w:rsid w:val="00681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semiHidden/>
    <w:rsid w:val="00196BEF"/>
    <w:rPr>
      <w:rFonts w:cs="Calibri"/>
      <w:sz w:val="18"/>
      <w:szCs w:val="18"/>
    </w:rPr>
  </w:style>
  <w:style w:type="character" w:styleId="a7">
    <w:name w:val="page number"/>
    <w:basedOn w:val="a1"/>
    <w:uiPriority w:val="99"/>
    <w:rsid w:val="0068116D"/>
  </w:style>
  <w:style w:type="paragraph" w:styleId="a8">
    <w:name w:val="header"/>
    <w:basedOn w:val="a"/>
    <w:link w:val="Char2"/>
    <w:uiPriority w:val="99"/>
    <w:rsid w:val="00681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8"/>
    <w:uiPriority w:val="99"/>
    <w:semiHidden/>
    <w:rsid w:val="00196BEF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3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97</Words>
  <Characters>557</Characters>
  <Application>Microsoft Office Word</Application>
  <DocSecurity>0</DocSecurity>
  <Lines>4</Lines>
  <Paragraphs>1</Paragraphs>
  <ScaleCrop>false</ScaleCrop>
  <Company>微软中国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农业农村局收发员:登记</cp:lastModifiedBy>
  <cp:revision>7</cp:revision>
  <cp:lastPrinted>2022-12-28T08:17:00Z</cp:lastPrinted>
  <dcterms:created xsi:type="dcterms:W3CDTF">2022-12-20T08:48:00Z</dcterms:created>
  <dcterms:modified xsi:type="dcterms:W3CDTF">2023-01-03T09:30:00Z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6092324138BD412C9FB4A28A1CF7D722</vt:lpwstr>
  </property>
</Properties>
</file>